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35B9" w:rsidRDefault="008A35B9">
      <w:pPr>
        <w:jc w:val="left"/>
        <w:rPr>
          <w:rFonts w:asciiTheme="minorEastAsia" w:eastAsiaTheme="minorEastAsia" w:hAnsiTheme="minorEastAsia" w:cs="宋体"/>
          <w:sz w:val="44"/>
          <w:szCs w:val="44"/>
        </w:rPr>
      </w:pPr>
    </w:p>
    <w:p w:rsidR="008A35B9" w:rsidRDefault="008A35B9">
      <w:pPr>
        <w:jc w:val="left"/>
        <w:rPr>
          <w:rFonts w:asciiTheme="minorEastAsia" w:eastAsiaTheme="minorEastAsia" w:hAnsiTheme="minorEastAsia" w:cs="宋体"/>
          <w:sz w:val="44"/>
          <w:szCs w:val="44"/>
        </w:rPr>
      </w:pPr>
    </w:p>
    <w:p w:rsidR="008A35B9" w:rsidRDefault="008A35B9">
      <w:pPr>
        <w:spacing w:line="680" w:lineRule="exact"/>
        <w:rPr>
          <w:rFonts w:asciiTheme="minorEastAsia" w:eastAsiaTheme="minorEastAsia" w:hAnsiTheme="minorEastAsia" w:cs="宋体"/>
          <w:sz w:val="44"/>
          <w:szCs w:val="44"/>
        </w:rPr>
      </w:pPr>
    </w:p>
    <w:p w:rsidR="008A35B9" w:rsidRDefault="008A35B9">
      <w:pPr>
        <w:spacing w:line="680" w:lineRule="exact"/>
        <w:jc w:val="center"/>
        <w:rPr>
          <w:rFonts w:asciiTheme="minorEastAsia" w:eastAsiaTheme="minorEastAsia" w:hAnsiTheme="minorEastAsia" w:cs="宋体"/>
          <w:b/>
          <w:bCs/>
          <w:sz w:val="48"/>
          <w:szCs w:val="48"/>
        </w:rPr>
      </w:pPr>
    </w:p>
    <w:p w:rsidR="008A35B9" w:rsidRDefault="006934F5">
      <w:pPr>
        <w:spacing w:line="680" w:lineRule="exact"/>
        <w:jc w:val="center"/>
        <w:rPr>
          <w:rFonts w:asciiTheme="minorEastAsia" w:eastAsiaTheme="minorEastAsia" w:hAnsiTheme="minorEastAsia" w:cs="宋体"/>
          <w:b/>
          <w:bCs/>
          <w:sz w:val="44"/>
          <w:szCs w:val="44"/>
        </w:rPr>
      </w:pPr>
      <w:r>
        <w:rPr>
          <w:rFonts w:asciiTheme="minorEastAsia" w:eastAsiaTheme="minorEastAsia" w:hAnsiTheme="minorEastAsia" w:cs="宋体" w:hint="eastAsia"/>
          <w:b/>
          <w:bCs/>
          <w:sz w:val="44"/>
          <w:szCs w:val="44"/>
        </w:rPr>
        <w:t>横林中小学中学部建设项目</w:t>
      </w:r>
    </w:p>
    <w:p w:rsidR="008A35B9" w:rsidRDefault="006934F5">
      <w:pPr>
        <w:spacing w:line="680" w:lineRule="exact"/>
        <w:jc w:val="center"/>
        <w:rPr>
          <w:rFonts w:asciiTheme="minorEastAsia" w:eastAsiaTheme="minorEastAsia" w:hAnsiTheme="minorEastAsia" w:cs="宋体"/>
          <w:sz w:val="48"/>
          <w:szCs w:val="48"/>
        </w:rPr>
      </w:pPr>
      <w:r>
        <w:rPr>
          <w:rFonts w:asciiTheme="minorEastAsia" w:eastAsiaTheme="minorEastAsia" w:hAnsiTheme="minorEastAsia" w:cs="宋体" w:hint="eastAsia"/>
          <w:b/>
          <w:bCs/>
          <w:sz w:val="44"/>
          <w:szCs w:val="44"/>
        </w:rPr>
        <w:t>景观绿化设计项目</w:t>
      </w:r>
    </w:p>
    <w:p w:rsidR="008A35B9" w:rsidRDefault="008A35B9">
      <w:pPr>
        <w:spacing w:line="680" w:lineRule="exact"/>
        <w:jc w:val="center"/>
        <w:rPr>
          <w:rFonts w:asciiTheme="minorEastAsia" w:eastAsiaTheme="minorEastAsia" w:hAnsiTheme="minorEastAsia" w:cs="宋体"/>
          <w:sz w:val="44"/>
          <w:szCs w:val="44"/>
        </w:rPr>
      </w:pPr>
    </w:p>
    <w:p w:rsidR="008A35B9" w:rsidRDefault="008A35B9">
      <w:pPr>
        <w:spacing w:line="680" w:lineRule="exact"/>
        <w:rPr>
          <w:rFonts w:asciiTheme="minorEastAsia" w:eastAsiaTheme="minorEastAsia" w:hAnsiTheme="minorEastAsia" w:cs="宋体"/>
          <w:sz w:val="44"/>
          <w:szCs w:val="44"/>
        </w:rPr>
      </w:pPr>
    </w:p>
    <w:p w:rsidR="008A35B9" w:rsidRDefault="006934F5">
      <w:pPr>
        <w:spacing w:line="680" w:lineRule="exact"/>
        <w:jc w:val="center"/>
        <w:rPr>
          <w:rFonts w:asciiTheme="minorEastAsia" w:eastAsiaTheme="minorEastAsia" w:hAnsiTheme="minorEastAsia" w:cs="宋体"/>
          <w:sz w:val="48"/>
          <w:szCs w:val="44"/>
        </w:rPr>
      </w:pPr>
      <w:r>
        <w:rPr>
          <w:rFonts w:asciiTheme="minorEastAsia" w:eastAsiaTheme="minorEastAsia" w:hAnsiTheme="minorEastAsia" w:cs="宋体" w:hint="eastAsia"/>
          <w:sz w:val="48"/>
          <w:szCs w:val="44"/>
        </w:rPr>
        <w:t>招标文件</w:t>
      </w:r>
    </w:p>
    <w:p w:rsidR="008A35B9" w:rsidRDefault="008A35B9">
      <w:pPr>
        <w:spacing w:line="680" w:lineRule="exact"/>
        <w:jc w:val="center"/>
        <w:rPr>
          <w:rFonts w:asciiTheme="minorEastAsia" w:eastAsiaTheme="minorEastAsia" w:hAnsiTheme="minorEastAsia" w:cs="宋体"/>
          <w:sz w:val="44"/>
          <w:szCs w:val="44"/>
        </w:rPr>
      </w:pPr>
    </w:p>
    <w:p w:rsidR="008A35B9" w:rsidRDefault="006934F5">
      <w:pPr>
        <w:spacing w:line="680" w:lineRule="exact"/>
        <w:jc w:val="center"/>
        <w:rPr>
          <w:rFonts w:asciiTheme="minorEastAsia" w:eastAsiaTheme="minorEastAsia" w:hAnsiTheme="minorEastAsia" w:cs="宋体"/>
          <w:sz w:val="32"/>
          <w:szCs w:val="32"/>
        </w:rPr>
      </w:pPr>
      <w:r>
        <w:rPr>
          <w:rFonts w:asciiTheme="minorEastAsia" w:eastAsiaTheme="minorEastAsia" w:hAnsiTheme="minorEastAsia" w:cs="宋体" w:hint="eastAsia"/>
          <w:sz w:val="32"/>
          <w:szCs w:val="32"/>
        </w:rPr>
        <w:t>招标编号：苏仁中采公（2021）001</w:t>
      </w:r>
    </w:p>
    <w:p w:rsidR="008A35B9" w:rsidRDefault="008A35B9">
      <w:pPr>
        <w:spacing w:line="680" w:lineRule="exact"/>
        <w:jc w:val="center"/>
        <w:rPr>
          <w:rFonts w:asciiTheme="minorEastAsia" w:eastAsiaTheme="minorEastAsia" w:hAnsiTheme="minorEastAsia" w:cs="宋体"/>
          <w:sz w:val="44"/>
          <w:szCs w:val="44"/>
        </w:rPr>
      </w:pPr>
    </w:p>
    <w:p w:rsidR="008A35B9" w:rsidRDefault="008A35B9">
      <w:pPr>
        <w:spacing w:line="680" w:lineRule="exact"/>
        <w:jc w:val="center"/>
        <w:rPr>
          <w:rFonts w:asciiTheme="minorEastAsia" w:eastAsiaTheme="minorEastAsia" w:hAnsiTheme="minorEastAsia" w:cs="宋体"/>
          <w:sz w:val="44"/>
          <w:szCs w:val="44"/>
        </w:rPr>
      </w:pPr>
    </w:p>
    <w:p w:rsidR="008A35B9" w:rsidRDefault="008A35B9">
      <w:pPr>
        <w:spacing w:line="480" w:lineRule="exact"/>
        <w:rPr>
          <w:rFonts w:asciiTheme="minorEastAsia" w:eastAsiaTheme="minorEastAsia" w:hAnsiTheme="minorEastAsia" w:cs="宋体"/>
          <w:sz w:val="30"/>
          <w:szCs w:val="30"/>
        </w:rPr>
      </w:pPr>
    </w:p>
    <w:p w:rsidR="008A35B9" w:rsidRDefault="008A35B9">
      <w:pPr>
        <w:spacing w:line="480" w:lineRule="exact"/>
        <w:ind w:firstLineChars="250" w:firstLine="750"/>
        <w:rPr>
          <w:rFonts w:asciiTheme="minorEastAsia" w:eastAsiaTheme="minorEastAsia" w:hAnsiTheme="minorEastAsia" w:cs="宋体"/>
          <w:sz w:val="30"/>
          <w:szCs w:val="30"/>
        </w:rPr>
      </w:pPr>
    </w:p>
    <w:p w:rsidR="008A35B9" w:rsidRDefault="006934F5">
      <w:pPr>
        <w:spacing w:line="480" w:lineRule="exact"/>
        <w:rPr>
          <w:rFonts w:asciiTheme="minorEastAsia" w:eastAsiaTheme="minorEastAsia" w:hAnsiTheme="minorEastAsia" w:cs="宋体"/>
          <w:sz w:val="32"/>
          <w:szCs w:val="36"/>
        </w:rPr>
      </w:pPr>
      <w:r>
        <w:rPr>
          <w:rFonts w:asciiTheme="minorEastAsia" w:eastAsiaTheme="minorEastAsia" w:hAnsiTheme="minorEastAsia" w:cs="宋体" w:hint="eastAsia"/>
          <w:sz w:val="32"/>
          <w:szCs w:val="36"/>
        </w:rPr>
        <w:t>招标单位：</w:t>
      </w:r>
      <w:proofErr w:type="gramStart"/>
      <w:r>
        <w:rPr>
          <w:rFonts w:asciiTheme="minorEastAsia" w:eastAsiaTheme="minorEastAsia" w:hAnsiTheme="minorEastAsia" w:cs="宋体" w:hint="eastAsia"/>
          <w:sz w:val="32"/>
          <w:szCs w:val="36"/>
        </w:rPr>
        <w:t>常州东方</w:t>
      </w:r>
      <w:proofErr w:type="gramEnd"/>
      <w:r>
        <w:rPr>
          <w:rFonts w:asciiTheme="minorEastAsia" w:eastAsiaTheme="minorEastAsia" w:hAnsiTheme="minorEastAsia" w:cs="宋体" w:hint="eastAsia"/>
          <w:sz w:val="32"/>
          <w:szCs w:val="36"/>
        </w:rPr>
        <w:t>教育投资有限公司</w:t>
      </w:r>
    </w:p>
    <w:p w:rsidR="008A35B9" w:rsidRDefault="008A35B9">
      <w:pPr>
        <w:spacing w:line="480" w:lineRule="exact"/>
        <w:ind w:firstLine="420"/>
        <w:rPr>
          <w:rFonts w:asciiTheme="minorEastAsia" w:eastAsiaTheme="minorEastAsia" w:hAnsiTheme="minorEastAsia" w:cs="宋体"/>
          <w:sz w:val="32"/>
          <w:szCs w:val="36"/>
        </w:rPr>
      </w:pPr>
    </w:p>
    <w:p w:rsidR="008A35B9" w:rsidRDefault="006934F5">
      <w:pPr>
        <w:spacing w:line="480" w:lineRule="exact"/>
        <w:rPr>
          <w:rFonts w:asciiTheme="minorEastAsia" w:eastAsiaTheme="minorEastAsia" w:hAnsiTheme="minorEastAsia" w:cs="宋体"/>
          <w:sz w:val="32"/>
          <w:szCs w:val="36"/>
        </w:rPr>
      </w:pPr>
      <w:r>
        <w:rPr>
          <w:rFonts w:asciiTheme="minorEastAsia" w:eastAsiaTheme="minorEastAsia" w:hAnsiTheme="minorEastAsia" w:cs="宋体" w:hint="eastAsia"/>
          <w:sz w:val="32"/>
          <w:szCs w:val="36"/>
        </w:rPr>
        <w:t>招标代理机构：江苏</w:t>
      </w:r>
      <w:proofErr w:type="gramStart"/>
      <w:r>
        <w:rPr>
          <w:rFonts w:asciiTheme="minorEastAsia" w:eastAsiaTheme="minorEastAsia" w:hAnsiTheme="minorEastAsia" w:cs="宋体" w:hint="eastAsia"/>
          <w:sz w:val="32"/>
          <w:szCs w:val="36"/>
        </w:rPr>
        <w:t>仁禾中衡工程</w:t>
      </w:r>
      <w:proofErr w:type="gramEnd"/>
      <w:r>
        <w:rPr>
          <w:rFonts w:asciiTheme="minorEastAsia" w:eastAsiaTheme="minorEastAsia" w:hAnsiTheme="minorEastAsia" w:cs="宋体" w:hint="eastAsia"/>
          <w:sz w:val="32"/>
          <w:szCs w:val="36"/>
        </w:rPr>
        <w:t>咨询房地产估价有限公司</w:t>
      </w:r>
    </w:p>
    <w:p w:rsidR="008A35B9" w:rsidRDefault="008A35B9">
      <w:pPr>
        <w:jc w:val="center"/>
        <w:rPr>
          <w:rFonts w:asciiTheme="minorEastAsia" w:eastAsiaTheme="minorEastAsia" w:hAnsiTheme="minorEastAsia" w:cs="宋体"/>
          <w:sz w:val="36"/>
          <w:szCs w:val="36"/>
        </w:rPr>
      </w:pPr>
    </w:p>
    <w:p w:rsidR="008A35B9" w:rsidRDefault="008A35B9">
      <w:pPr>
        <w:jc w:val="center"/>
        <w:rPr>
          <w:rFonts w:asciiTheme="minorEastAsia" w:eastAsiaTheme="minorEastAsia" w:hAnsiTheme="minorEastAsia" w:cs="宋体"/>
          <w:sz w:val="44"/>
          <w:szCs w:val="44"/>
        </w:rPr>
      </w:pPr>
    </w:p>
    <w:p w:rsidR="008A35B9" w:rsidRDefault="006934F5">
      <w:pPr>
        <w:jc w:val="center"/>
        <w:rPr>
          <w:rFonts w:asciiTheme="minorEastAsia" w:eastAsiaTheme="minorEastAsia" w:hAnsiTheme="minorEastAsia" w:cs="宋体"/>
          <w:w w:val="90"/>
          <w:sz w:val="44"/>
          <w:szCs w:val="44"/>
        </w:rPr>
      </w:pPr>
      <w:r>
        <w:rPr>
          <w:rFonts w:asciiTheme="minorEastAsia" w:eastAsiaTheme="minorEastAsia" w:hAnsiTheme="minorEastAsia" w:cs="宋体" w:hint="eastAsia"/>
          <w:w w:val="90"/>
          <w:sz w:val="44"/>
          <w:szCs w:val="44"/>
        </w:rPr>
        <w:t>二〇二一年一月</w:t>
      </w:r>
    </w:p>
    <w:p w:rsidR="008A35B9" w:rsidRDefault="008A35B9">
      <w:pPr>
        <w:widowControl/>
        <w:jc w:val="left"/>
        <w:rPr>
          <w:rFonts w:asciiTheme="minorEastAsia" w:eastAsiaTheme="minorEastAsia" w:hAnsiTheme="minorEastAsia" w:cs="宋体"/>
          <w:b/>
          <w:sz w:val="30"/>
        </w:rPr>
      </w:pPr>
    </w:p>
    <w:p w:rsidR="008A35B9" w:rsidRDefault="008A35B9">
      <w:pPr>
        <w:widowControl/>
        <w:jc w:val="left"/>
        <w:rPr>
          <w:rFonts w:asciiTheme="minorEastAsia" w:eastAsiaTheme="minorEastAsia" w:hAnsiTheme="minorEastAsia" w:cs="宋体"/>
          <w:b/>
          <w:sz w:val="30"/>
        </w:rPr>
      </w:pPr>
    </w:p>
    <w:p w:rsidR="008A35B9" w:rsidRDefault="008A35B9">
      <w:pPr>
        <w:widowControl/>
        <w:jc w:val="left"/>
        <w:rPr>
          <w:rFonts w:asciiTheme="minorEastAsia" w:eastAsiaTheme="minorEastAsia" w:hAnsiTheme="minorEastAsia" w:cs="宋体"/>
          <w:b/>
          <w:sz w:val="30"/>
        </w:rPr>
      </w:pPr>
    </w:p>
    <w:p w:rsidR="008A35B9" w:rsidRDefault="006934F5">
      <w:pPr>
        <w:spacing w:line="360" w:lineRule="auto"/>
        <w:ind w:firstLine="315"/>
        <w:jc w:val="center"/>
        <w:rPr>
          <w:rFonts w:asciiTheme="minorEastAsia" w:eastAsiaTheme="minorEastAsia" w:hAnsiTheme="minorEastAsia" w:cs="宋体"/>
          <w:b/>
          <w:sz w:val="30"/>
        </w:rPr>
      </w:pPr>
      <w:r>
        <w:rPr>
          <w:rFonts w:asciiTheme="minorEastAsia" w:eastAsiaTheme="minorEastAsia" w:hAnsiTheme="minorEastAsia" w:cs="宋体" w:hint="eastAsia"/>
          <w:b/>
          <w:sz w:val="30"/>
        </w:rPr>
        <w:t>前 附 表</w:t>
      </w:r>
    </w:p>
    <w:tbl>
      <w:tblPr>
        <w:tblW w:w="978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87"/>
        <w:gridCol w:w="8802"/>
      </w:tblGrid>
      <w:tr w:rsidR="008A35B9">
        <w:trPr>
          <w:trHeight w:hRule="exact" w:val="416"/>
          <w:jc w:val="center"/>
        </w:trPr>
        <w:tc>
          <w:tcPr>
            <w:tcW w:w="987" w:type="dxa"/>
            <w:vAlign w:val="center"/>
          </w:tcPr>
          <w:p w:rsidR="008A35B9" w:rsidRDefault="006934F5">
            <w:pPr>
              <w:spacing w:line="320" w:lineRule="exact"/>
              <w:jc w:val="center"/>
              <w:rPr>
                <w:rFonts w:asciiTheme="minorEastAsia" w:eastAsiaTheme="minorEastAsia" w:hAnsiTheme="minorEastAsia" w:cs="宋体"/>
                <w:szCs w:val="21"/>
              </w:rPr>
            </w:pPr>
            <w:proofErr w:type="gramStart"/>
            <w:r>
              <w:rPr>
                <w:rFonts w:asciiTheme="minorEastAsia" w:eastAsiaTheme="minorEastAsia" w:hAnsiTheme="minorEastAsia" w:cs="宋体" w:hint="eastAsia"/>
                <w:szCs w:val="21"/>
              </w:rPr>
              <w:t>项号</w:t>
            </w:r>
            <w:proofErr w:type="gramEnd"/>
          </w:p>
        </w:tc>
        <w:tc>
          <w:tcPr>
            <w:tcW w:w="8802" w:type="dxa"/>
            <w:vAlign w:val="center"/>
          </w:tcPr>
          <w:p w:rsidR="008A35B9" w:rsidRDefault="006934F5">
            <w:pPr>
              <w:spacing w:line="320" w:lineRule="exact"/>
              <w:jc w:val="center"/>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内    容    </w:t>
            </w:r>
            <w:proofErr w:type="gramStart"/>
            <w:r>
              <w:rPr>
                <w:rFonts w:asciiTheme="minorEastAsia" w:eastAsiaTheme="minorEastAsia" w:hAnsiTheme="minorEastAsia" w:cs="宋体" w:hint="eastAsia"/>
                <w:szCs w:val="21"/>
              </w:rPr>
              <w:t>规</w:t>
            </w:r>
            <w:proofErr w:type="gramEnd"/>
            <w:r>
              <w:rPr>
                <w:rFonts w:asciiTheme="minorEastAsia" w:eastAsiaTheme="minorEastAsia" w:hAnsiTheme="minorEastAsia" w:cs="宋体" w:hint="eastAsia"/>
                <w:szCs w:val="21"/>
              </w:rPr>
              <w:t xml:space="preserve">   格</w:t>
            </w:r>
          </w:p>
        </w:tc>
      </w:tr>
      <w:tr w:rsidR="008A35B9">
        <w:trPr>
          <w:trHeight w:val="1078"/>
          <w:jc w:val="center"/>
        </w:trPr>
        <w:tc>
          <w:tcPr>
            <w:tcW w:w="987" w:type="dxa"/>
            <w:vAlign w:val="center"/>
          </w:tcPr>
          <w:p w:rsidR="008A35B9" w:rsidRDefault="006934F5">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1</w:t>
            </w:r>
          </w:p>
        </w:tc>
        <w:tc>
          <w:tcPr>
            <w:tcW w:w="8802" w:type="dxa"/>
            <w:vAlign w:val="center"/>
          </w:tcPr>
          <w:p w:rsidR="008A35B9" w:rsidRDefault="006934F5">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项目名称：横林中小学中学部建设项目景观绿化设计项目</w:t>
            </w:r>
          </w:p>
          <w:p w:rsidR="008A35B9" w:rsidRDefault="006934F5">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项目编号：苏仁中采公（2021）001</w:t>
            </w:r>
          </w:p>
        </w:tc>
      </w:tr>
      <w:tr w:rsidR="008A35B9">
        <w:trPr>
          <w:trHeight w:hRule="exact" w:val="432"/>
          <w:jc w:val="center"/>
        </w:trPr>
        <w:tc>
          <w:tcPr>
            <w:tcW w:w="987" w:type="dxa"/>
            <w:vAlign w:val="center"/>
          </w:tcPr>
          <w:p w:rsidR="008A35B9" w:rsidRDefault="006934F5">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2</w:t>
            </w:r>
          </w:p>
        </w:tc>
        <w:tc>
          <w:tcPr>
            <w:tcW w:w="8802" w:type="dxa"/>
            <w:vAlign w:val="center"/>
          </w:tcPr>
          <w:p w:rsidR="008A35B9" w:rsidRDefault="006934F5">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投标人资格要求：详见招标公告</w:t>
            </w:r>
          </w:p>
        </w:tc>
      </w:tr>
      <w:tr w:rsidR="008A35B9">
        <w:trPr>
          <w:trHeight w:val="460"/>
          <w:jc w:val="center"/>
        </w:trPr>
        <w:tc>
          <w:tcPr>
            <w:tcW w:w="987" w:type="dxa"/>
            <w:vAlign w:val="center"/>
          </w:tcPr>
          <w:p w:rsidR="008A35B9" w:rsidRDefault="006934F5">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3</w:t>
            </w:r>
          </w:p>
        </w:tc>
        <w:tc>
          <w:tcPr>
            <w:tcW w:w="8802" w:type="dxa"/>
            <w:vAlign w:val="center"/>
          </w:tcPr>
          <w:p w:rsidR="008A35B9" w:rsidRDefault="006934F5">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文售价人民币伍佰元整。</w:t>
            </w:r>
          </w:p>
        </w:tc>
      </w:tr>
      <w:tr w:rsidR="008A35B9">
        <w:trPr>
          <w:trHeight w:val="765"/>
          <w:jc w:val="center"/>
        </w:trPr>
        <w:tc>
          <w:tcPr>
            <w:tcW w:w="987" w:type="dxa"/>
            <w:vAlign w:val="center"/>
          </w:tcPr>
          <w:p w:rsidR="008A35B9" w:rsidRDefault="006934F5">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4</w:t>
            </w:r>
          </w:p>
        </w:tc>
        <w:tc>
          <w:tcPr>
            <w:tcW w:w="8802" w:type="dxa"/>
            <w:vAlign w:val="center"/>
          </w:tcPr>
          <w:p w:rsidR="008A35B9" w:rsidRDefault="006934F5">
            <w:pPr>
              <w:spacing w:line="320" w:lineRule="exact"/>
              <w:rPr>
                <w:rFonts w:asciiTheme="minorEastAsia" w:eastAsiaTheme="minorEastAsia" w:hAnsiTheme="minorEastAsia"/>
                <w:b/>
                <w:bCs/>
                <w:szCs w:val="21"/>
              </w:rPr>
            </w:pPr>
            <w:r>
              <w:rPr>
                <w:rFonts w:asciiTheme="minorEastAsia" w:eastAsiaTheme="minorEastAsia" w:hAnsiTheme="minorEastAsia" w:hint="eastAsia"/>
                <w:szCs w:val="21"/>
              </w:rPr>
              <w:t>招标文件发售时间：</w:t>
            </w:r>
            <w:bookmarkStart w:id="0" w:name="OLE_LINK10"/>
            <w:r>
              <w:rPr>
                <w:rFonts w:asciiTheme="minorEastAsia" w:eastAsiaTheme="minorEastAsia" w:hAnsiTheme="minorEastAsia" w:hint="eastAsia"/>
                <w:b/>
                <w:bCs/>
                <w:szCs w:val="21"/>
              </w:rPr>
              <w:t>2021年1月4日至2021年1月8日下午17:00</w:t>
            </w:r>
          </w:p>
          <w:bookmarkEnd w:id="0"/>
          <w:p w:rsidR="008A35B9" w:rsidRDefault="006934F5">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招标文件发售地点：江苏</w:t>
            </w:r>
            <w:proofErr w:type="gramStart"/>
            <w:r>
              <w:rPr>
                <w:rFonts w:asciiTheme="minorEastAsia" w:eastAsiaTheme="minorEastAsia" w:hAnsiTheme="minorEastAsia" w:hint="eastAsia"/>
                <w:szCs w:val="21"/>
              </w:rPr>
              <w:t>仁禾中衡工程</w:t>
            </w:r>
            <w:proofErr w:type="gramEnd"/>
            <w:r>
              <w:rPr>
                <w:rFonts w:asciiTheme="minorEastAsia" w:eastAsiaTheme="minorEastAsia" w:hAnsiTheme="minorEastAsia" w:hint="eastAsia"/>
                <w:szCs w:val="21"/>
              </w:rPr>
              <w:t>咨询房地产估价有限公司招标代理采购部（常</w:t>
            </w:r>
            <w:r>
              <w:rPr>
                <w:rFonts w:asciiTheme="minorEastAsia" w:eastAsiaTheme="minorEastAsia" w:hAnsiTheme="minorEastAsia" w:hint="eastAsia"/>
                <w:bCs/>
                <w:szCs w:val="21"/>
              </w:rPr>
              <w:t>州市天宁区北塘河路8号恒生科技园二区4幢1号</w:t>
            </w:r>
            <w:r>
              <w:rPr>
                <w:rFonts w:asciiTheme="minorEastAsia" w:eastAsiaTheme="minorEastAsia" w:hAnsiTheme="minorEastAsia" w:hint="eastAsia"/>
                <w:szCs w:val="21"/>
              </w:rPr>
              <w:t>）</w:t>
            </w:r>
          </w:p>
        </w:tc>
      </w:tr>
      <w:tr w:rsidR="008A35B9">
        <w:trPr>
          <w:trHeight w:val="1168"/>
          <w:jc w:val="center"/>
        </w:trPr>
        <w:tc>
          <w:tcPr>
            <w:tcW w:w="987" w:type="dxa"/>
            <w:vAlign w:val="center"/>
          </w:tcPr>
          <w:p w:rsidR="008A35B9" w:rsidRDefault="006934F5">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5</w:t>
            </w:r>
          </w:p>
        </w:tc>
        <w:tc>
          <w:tcPr>
            <w:tcW w:w="8802" w:type="dxa"/>
            <w:vAlign w:val="center"/>
          </w:tcPr>
          <w:p w:rsidR="008A35B9" w:rsidRDefault="006934F5">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标前答疑：投标人对招标文件如有疑问，请将疑问于</w:t>
            </w:r>
            <w:bookmarkStart w:id="1" w:name="OLE_LINK2"/>
            <w:r>
              <w:rPr>
                <w:rFonts w:asciiTheme="minorEastAsia" w:eastAsiaTheme="minorEastAsia" w:hAnsiTheme="minorEastAsia" w:hint="eastAsia"/>
                <w:b/>
                <w:bCs/>
                <w:szCs w:val="21"/>
              </w:rPr>
              <w:t>2021年1月8日中午</w:t>
            </w:r>
            <w:bookmarkEnd w:id="1"/>
            <w:r>
              <w:rPr>
                <w:rFonts w:asciiTheme="minorEastAsia" w:eastAsiaTheme="minorEastAsia" w:hAnsiTheme="minorEastAsia" w:hint="eastAsia"/>
                <w:b/>
                <w:bCs/>
                <w:szCs w:val="21"/>
              </w:rPr>
              <w:t xml:space="preserve">11:30 </w:t>
            </w:r>
            <w:r>
              <w:rPr>
                <w:rFonts w:asciiTheme="minorEastAsia" w:eastAsiaTheme="minorEastAsia" w:hAnsiTheme="minorEastAsia" w:hint="eastAsia"/>
                <w:szCs w:val="21"/>
              </w:rPr>
              <w:t>前以书面形式递交或传真至江苏</w:t>
            </w:r>
            <w:proofErr w:type="gramStart"/>
            <w:r>
              <w:rPr>
                <w:rFonts w:asciiTheme="minorEastAsia" w:eastAsiaTheme="minorEastAsia" w:hAnsiTheme="minorEastAsia" w:hint="eastAsia"/>
                <w:szCs w:val="21"/>
              </w:rPr>
              <w:t>仁禾中衡工程</w:t>
            </w:r>
            <w:proofErr w:type="gramEnd"/>
            <w:r>
              <w:rPr>
                <w:rFonts w:asciiTheme="minorEastAsia" w:eastAsiaTheme="minorEastAsia" w:hAnsiTheme="minorEastAsia" w:hint="eastAsia"/>
                <w:szCs w:val="21"/>
              </w:rPr>
              <w:t>咨询房地产估价有限公司</w:t>
            </w:r>
          </w:p>
        </w:tc>
      </w:tr>
      <w:tr w:rsidR="008A35B9">
        <w:trPr>
          <w:trHeight w:val="909"/>
          <w:jc w:val="center"/>
        </w:trPr>
        <w:tc>
          <w:tcPr>
            <w:tcW w:w="987" w:type="dxa"/>
            <w:vAlign w:val="center"/>
          </w:tcPr>
          <w:p w:rsidR="008A35B9" w:rsidRDefault="006934F5">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6</w:t>
            </w:r>
          </w:p>
        </w:tc>
        <w:tc>
          <w:tcPr>
            <w:tcW w:w="8802" w:type="dxa"/>
            <w:vAlign w:val="center"/>
          </w:tcPr>
          <w:p w:rsidR="008A35B9" w:rsidRDefault="006934F5">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保证金数额为：</w:t>
            </w:r>
            <w:r>
              <w:rPr>
                <w:rFonts w:asciiTheme="minorEastAsia" w:eastAsiaTheme="minorEastAsia" w:hAnsiTheme="minorEastAsia" w:cs="宋体" w:hint="eastAsia"/>
                <w:szCs w:val="21"/>
              </w:rPr>
              <w:t>依据</w:t>
            </w:r>
            <w:proofErr w:type="gramStart"/>
            <w:r>
              <w:rPr>
                <w:rFonts w:asciiTheme="minorEastAsia" w:eastAsiaTheme="minorEastAsia" w:hAnsiTheme="minorEastAsia" w:cs="宋体" w:hint="eastAsia"/>
                <w:szCs w:val="21"/>
              </w:rPr>
              <w:t>常财购</w:t>
            </w:r>
            <w:proofErr w:type="gramEnd"/>
            <w:r>
              <w:rPr>
                <w:rFonts w:asciiTheme="minorEastAsia" w:eastAsiaTheme="minorEastAsia" w:hAnsiTheme="minorEastAsia" w:cs="宋体" w:hint="eastAsia"/>
                <w:szCs w:val="21"/>
              </w:rPr>
              <w:t>（2020）4号文，本项目不收取投标保证金。</w:t>
            </w:r>
          </w:p>
        </w:tc>
      </w:tr>
      <w:tr w:rsidR="008A35B9">
        <w:trPr>
          <w:trHeight w:hRule="exact" w:val="566"/>
          <w:jc w:val="center"/>
        </w:trPr>
        <w:tc>
          <w:tcPr>
            <w:tcW w:w="987" w:type="dxa"/>
            <w:vAlign w:val="center"/>
          </w:tcPr>
          <w:p w:rsidR="008A35B9" w:rsidRDefault="006934F5">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7</w:t>
            </w:r>
          </w:p>
        </w:tc>
        <w:tc>
          <w:tcPr>
            <w:tcW w:w="8802" w:type="dxa"/>
            <w:vAlign w:val="center"/>
          </w:tcPr>
          <w:p w:rsidR="008A35B9" w:rsidRDefault="006934F5">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 xml:space="preserve">投标文件份数：胶装，正本一份、副本二份 </w:t>
            </w:r>
          </w:p>
        </w:tc>
      </w:tr>
      <w:tr w:rsidR="008A35B9">
        <w:trPr>
          <w:trHeight w:hRule="exact" w:val="1474"/>
          <w:jc w:val="center"/>
        </w:trPr>
        <w:tc>
          <w:tcPr>
            <w:tcW w:w="987" w:type="dxa"/>
            <w:vAlign w:val="center"/>
          </w:tcPr>
          <w:p w:rsidR="008A35B9" w:rsidRDefault="006934F5">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8</w:t>
            </w:r>
          </w:p>
        </w:tc>
        <w:tc>
          <w:tcPr>
            <w:tcW w:w="8802" w:type="dxa"/>
            <w:vAlign w:val="center"/>
          </w:tcPr>
          <w:p w:rsidR="008A35B9" w:rsidRDefault="006934F5">
            <w:pPr>
              <w:spacing w:line="320" w:lineRule="exact"/>
              <w:rPr>
                <w:rFonts w:asciiTheme="minorEastAsia" w:eastAsiaTheme="minorEastAsia" w:hAnsiTheme="minorEastAsia"/>
                <w:b/>
                <w:bCs/>
                <w:szCs w:val="21"/>
              </w:rPr>
            </w:pPr>
            <w:r>
              <w:rPr>
                <w:rFonts w:asciiTheme="minorEastAsia" w:eastAsiaTheme="minorEastAsia" w:hAnsiTheme="minorEastAsia" w:hint="eastAsia"/>
                <w:szCs w:val="21"/>
              </w:rPr>
              <w:t>投标文件提交时间：</w:t>
            </w:r>
            <w:bookmarkStart w:id="2" w:name="OLE_LINK3"/>
            <w:r>
              <w:rPr>
                <w:rFonts w:asciiTheme="minorEastAsia" w:eastAsiaTheme="minorEastAsia" w:hAnsiTheme="minorEastAsia" w:hint="eastAsia"/>
                <w:b/>
                <w:bCs/>
                <w:szCs w:val="21"/>
              </w:rPr>
              <w:t>2021年1月25日</w:t>
            </w:r>
            <w:bookmarkEnd w:id="2"/>
            <w:r>
              <w:rPr>
                <w:rFonts w:asciiTheme="minorEastAsia" w:eastAsiaTheme="minorEastAsia" w:hAnsiTheme="minorEastAsia" w:hint="eastAsia"/>
                <w:b/>
                <w:bCs/>
                <w:szCs w:val="21"/>
              </w:rPr>
              <w:t>下午13:30-14:00</w:t>
            </w:r>
          </w:p>
          <w:p w:rsidR="008A35B9" w:rsidRDefault="006934F5">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投标文件提交地点：江苏</w:t>
            </w:r>
            <w:proofErr w:type="gramStart"/>
            <w:r>
              <w:rPr>
                <w:rFonts w:asciiTheme="minorEastAsia" w:eastAsiaTheme="minorEastAsia" w:hAnsiTheme="minorEastAsia" w:hint="eastAsia"/>
                <w:szCs w:val="21"/>
              </w:rPr>
              <w:t>仁禾中衡工程</w:t>
            </w:r>
            <w:proofErr w:type="gramEnd"/>
            <w:r>
              <w:rPr>
                <w:rFonts w:asciiTheme="minorEastAsia" w:eastAsiaTheme="minorEastAsia" w:hAnsiTheme="minorEastAsia" w:hint="eastAsia"/>
                <w:szCs w:val="21"/>
              </w:rPr>
              <w:t>咨询房地产估价有限公司（常</w:t>
            </w:r>
            <w:r>
              <w:rPr>
                <w:rFonts w:asciiTheme="minorEastAsia" w:eastAsiaTheme="minorEastAsia" w:hAnsiTheme="minorEastAsia" w:hint="eastAsia"/>
                <w:bCs/>
                <w:szCs w:val="21"/>
              </w:rPr>
              <w:t>州市天宁区北塘河路8号恒生科技园二区4幢1号</w:t>
            </w:r>
            <w:r>
              <w:rPr>
                <w:rFonts w:asciiTheme="minorEastAsia" w:eastAsiaTheme="minorEastAsia" w:hAnsiTheme="minorEastAsia" w:hint="eastAsia"/>
                <w:szCs w:val="21"/>
              </w:rPr>
              <w:t>）</w:t>
            </w:r>
          </w:p>
          <w:p w:rsidR="008A35B9" w:rsidRDefault="006934F5">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联 系 人：</w:t>
            </w:r>
            <w:proofErr w:type="gramStart"/>
            <w:r>
              <w:rPr>
                <w:rFonts w:asciiTheme="minorEastAsia" w:eastAsiaTheme="minorEastAsia" w:hAnsiTheme="minorEastAsia" w:hint="eastAsia"/>
                <w:szCs w:val="21"/>
              </w:rPr>
              <w:t>王工</w:t>
            </w:r>
            <w:proofErr w:type="gramEnd"/>
            <w:r>
              <w:rPr>
                <w:rFonts w:asciiTheme="minorEastAsia" w:eastAsiaTheme="minorEastAsia" w:hAnsiTheme="minorEastAsia" w:hint="eastAsia"/>
                <w:szCs w:val="21"/>
              </w:rPr>
              <w:t xml:space="preserve">                  联系电话：</w:t>
            </w:r>
            <w:r>
              <w:rPr>
                <w:rFonts w:asciiTheme="minorEastAsia" w:eastAsiaTheme="minorEastAsia" w:hAnsiTheme="minorEastAsia"/>
                <w:szCs w:val="21"/>
              </w:rPr>
              <w:t>15995007322</w:t>
            </w:r>
          </w:p>
        </w:tc>
      </w:tr>
      <w:tr w:rsidR="008A35B9">
        <w:trPr>
          <w:trHeight w:val="679"/>
          <w:jc w:val="center"/>
        </w:trPr>
        <w:tc>
          <w:tcPr>
            <w:tcW w:w="987" w:type="dxa"/>
            <w:vAlign w:val="center"/>
          </w:tcPr>
          <w:p w:rsidR="008A35B9" w:rsidRDefault="006934F5">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9</w:t>
            </w:r>
          </w:p>
        </w:tc>
        <w:tc>
          <w:tcPr>
            <w:tcW w:w="8802" w:type="dxa"/>
            <w:vAlign w:val="center"/>
          </w:tcPr>
          <w:p w:rsidR="008A35B9" w:rsidRDefault="006934F5">
            <w:pPr>
              <w:spacing w:line="320" w:lineRule="exact"/>
              <w:rPr>
                <w:rFonts w:asciiTheme="minorEastAsia" w:eastAsiaTheme="minorEastAsia" w:hAnsiTheme="minorEastAsia"/>
                <w:b/>
                <w:bCs/>
                <w:szCs w:val="21"/>
              </w:rPr>
            </w:pPr>
            <w:r>
              <w:rPr>
                <w:rFonts w:asciiTheme="minorEastAsia" w:eastAsiaTheme="minorEastAsia" w:hAnsiTheme="minorEastAsia" w:hint="eastAsia"/>
                <w:szCs w:val="21"/>
              </w:rPr>
              <w:t>开标时间：</w:t>
            </w:r>
            <w:r>
              <w:rPr>
                <w:rFonts w:asciiTheme="minorEastAsia" w:eastAsiaTheme="minorEastAsia" w:hAnsiTheme="minorEastAsia" w:hint="eastAsia"/>
                <w:b/>
                <w:bCs/>
                <w:szCs w:val="21"/>
              </w:rPr>
              <w:t>2021年1月25日下午14:00</w:t>
            </w:r>
          </w:p>
          <w:p w:rsidR="008A35B9" w:rsidRDefault="006934F5">
            <w:pPr>
              <w:spacing w:line="320" w:lineRule="exact"/>
              <w:rPr>
                <w:rFonts w:asciiTheme="minorEastAsia" w:eastAsiaTheme="minorEastAsia" w:hAnsiTheme="minorEastAsia"/>
                <w:szCs w:val="21"/>
              </w:rPr>
            </w:pPr>
            <w:proofErr w:type="gramStart"/>
            <w:r>
              <w:rPr>
                <w:rFonts w:asciiTheme="minorEastAsia" w:eastAsiaTheme="minorEastAsia" w:hAnsiTheme="minorEastAsia" w:hint="eastAsia"/>
                <w:szCs w:val="21"/>
              </w:rPr>
              <w:t xml:space="preserve">地　　</w:t>
            </w:r>
            <w:proofErr w:type="gramEnd"/>
            <w:r>
              <w:rPr>
                <w:rFonts w:asciiTheme="minorEastAsia" w:eastAsiaTheme="minorEastAsia" w:hAnsiTheme="minorEastAsia" w:hint="eastAsia"/>
                <w:szCs w:val="21"/>
              </w:rPr>
              <w:t>点：江苏</w:t>
            </w:r>
            <w:proofErr w:type="gramStart"/>
            <w:r>
              <w:rPr>
                <w:rFonts w:asciiTheme="minorEastAsia" w:eastAsiaTheme="minorEastAsia" w:hAnsiTheme="minorEastAsia" w:hint="eastAsia"/>
                <w:szCs w:val="21"/>
              </w:rPr>
              <w:t>仁禾中衡工程</w:t>
            </w:r>
            <w:proofErr w:type="gramEnd"/>
            <w:r>
              <w:rPr>
                <w:rFonts w:asciiTheme="minorEastAsia" w:eastAsiaTheme="minorEastAsia" w:hAnsiTheme="minorEastAsia" w:hint="eastAsia"/>
                <w:szCs w:val="21"/>
              </w:rPr>
              <w:t>咨询房地产估价有限公司开标室</w:t>
            </w:r>
          </w:p>
        </w:tc>
      </w:tr>
      <w:tr w:rsidR="008A35B9">
        <w:trPr>
          <w:trHeight w:hRule="exact" w:val="582"/>
          <w:jc w:val="center"/>
        </w:trPr>
        <w:tc>
          <w:tcPr>
            <w:tcW w:w="987" w:type="dxa"/>
            <w:vAlign w:val="center"/>
          </w:tcPr>
          <w:p w:rsidR="008A35B9" w:rsidRDefault="006934F5">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10</w:t>
            </w:r>
          </w:p>
        </w:tc>
        <w:tc>
          <w:tcPr>
            <w:tcW w:w="8802" w:type="dxa"/>
            <w:vAlign w:val="center"/>
          </w:tcPr>
          <w:p w:rsidR="008A35B9" w:rsidRDefault="006934F5">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评审结果确定的原则：详见采购文件内评标办法</w:t>
            </w:r>
          </w:p>
        </w:tc>
      </w:tr>
      <w:tr w:rsidR="008A35B9">
        <w:trPr>
          <w:trHeight w:val="630"/>
          <w:jc w:val="center"/>
        </w:trPr>
        <w:tc>
          <w:tcPr>
            <w:tcW w:w="987" w:type="dxa"/>
            <w:vAlign w:val="center"/>
          </w:tcPr>
          <w:p w:rsidR="008A35B9" w:rsidRDefault="006934F5">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11</w:t>
            </w:r>
          </w:p>
        </w:tc>
        <w:tc>
          <w:tcPr>
            <w:tcW w:w="8802" w:type="dxa"/>
            <w:vAlign w:val="center"/>
          </w:tcPr>
          <w:p w:rsidR="008A35B9" w:rsidRDefault="006934F5">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付款方式：</w:t>
            </w:r>
            <w:r>
              <w:rPr>
                <w:rFonts w:asciiTheme="minorEastAsia" w:eastAsiaTheme="minorEastAsia" w:hAnsiTheme="minorEastAsia"/>
                <w:szCs w:val="21"/>
              </w:rPr>
              <w:t xml:space="preserve"> </w:t>
            </w:r>
            <w:r>
              <w:rPr>
                <w:rFonts w:asciiTheme="minorEastAsia" w:eastAsiaTheme="minorEastAsia" w:hAnsiTheme="minorEastAsia" w:hint="eastAsia"/>
                <w:szCs w:val="21"/>
              </w:rPr>
              <w:t>详见合同</w:t>
            </w:r>
          </w:p>
        </w:tc>
      </w:tr>
      <w:tr w:rsidR="008A35B9">
        <w:trPr>
          <w:trHeight w:val="807"/>
          <w:jc w:val="center"/>
        </w:trPr>
        <w:tc>
          <w:tcPr>
            <w:tcW w:w="987" w:type="dxa"/>
            <w:vAlign w:val="center"/>
          </w:tcPr>
          <w:p w:rsidR="008A35B9" w:rsidRDefault="006934F5">
            <w:pPr>
              <w:spacing w:line="320" w:lineRule="exact"/>
              <w:jc w:val="center"/>
              <w:rPr>
                <w:rFonts w:asciiTheme="minorEastAsia" w:eastAsiaTheme="minorEastAsia" w:hAnsiTheme="minorEastAsia"/>
                <w:szCs w:val="21"/>
              </w:rPr>
            </w:pPr>
            <w:r>
              <w:rPr>
                <w:rFonts w:asciiTheme="minorEastAsia" w:eastAsiaTheme="minorEastAsia" w:hAnsiTheme="minorEastAsia" w:hint="eastAsia"/>
                <w:szCs w:val="21"/>
              </w:rPr>
              <w:t>12</w:t>
            </w:r>
          </w:p>
        </w:tc>
        <w:tc>
          <w:tcPr>
            <w:tcW w:w="8802" w:type="dxa"/>
            <w:vAlign w:val="center"/>
          </w:tcPr>
          <w:p w:rsidR="008A35B9" w:rsidRDefault="006934F5">
            <w:pPr>
              <w:spacing w:line="320" w:lineRule="exact"/>
              <w:rPr>
                <w:rFonts w:asciiTheme="minorEastAsia" w:eastAsiaTheme="minorEastAsia" w:hAnsiTheme="minorEastAsia"/>
                <w:szCs w:val="21"/>
              </w:rPr>
            </w:pPr>
            <w:r>
              <w:rPr>
                <w:rFonts w:asciiTheme="minorEastAsia" w:eastAsiaTheme="minorEastAsia" w:hAnsiTheme="minorEastAsia" w:hint="eastAsia"/>
                <w:szCs w:val="21"/>
              </w:rPr>
              <w:t>中标服务费：详见招标文件第27条 采购代理机构服务费</w:t>
            </w:r>
          </w:p>
        </w:tc>
      </w:tr>
    </w:tbl>
    <w:p w:rsidR="008A35B9" w:rsidRDefault="008A35B9">
      <w:pPr>
        <w:spacing w:line="320" w:lineRule="exact"/>
        <w:rPr>
          <w:rFonts w:asciiTheme="minorEastAsia" w:eastAsiaTheme="minorEastAsia" w:hAnsiTheme="minorEastAsia"/>
          <w:sz w:val="20"/>
        </w:rPr>
      </w:pPr>
    </w:p>
    <w:p w:rsidR="008A35B9" w:rsidRDefault="006934F5">
      <w:pPr>
        <w:spacing w:line="360" w:lineRule="auto"/>
        <w:jc w:val="center"/>
        <w:rPr>
          <w:rFonts w:asciiTheme="minorEastAsia" w:eastAsiaTheme="minorEastAsia" w:hAnsiTheme="minorEastAsia"/>
          <w:b/>
          <w:bCs/>
          <w:sz w:val="28"/>
          <w:szCs w:val="28"/>
        </w:rPr>
      </w:pPr>
      <w:r>
        <w:rPr>
          <w:rFonts w:asciiTheme="minorEastAsia" w:eastAsiaTheme="minorEastAsia" w:hAnsiTheme="minorEastAsia"/>
          <w:b/>
          <w:bCs/>
          <w:sz w:val="28"/>
          <w:szCs w:val="28"/>
        </w:rPr>
        <w:br w:type="page"/>
      </w:r>
      <w:r>
        <w:rPr>
          <w:rFonts w:asciiTheme="minorEastAsia" w:eastAsiaTheme="minorEastAsia" w:hAnsiTheme="minorEastAsia" w:hint="eastAsia"/>
          <w:b/>
          <w:bCs/>
          <w:sz w:val="28"/>
          <w:szCs w:val="28"/>
        </w:rPr>
        <w:lastRenderedPageBreak/>
        <w:t>横林中小学中学部建设项目景观绿化设计项目招标公告</w:t>
      </w:r>
    </w:p>
    <w:p w:rsidR="008A35B9" w:rsidRDefault="006934F5">
      <w:pPr>
        <w:spacing w:line="360" w:lineRule="auto"/>
        <w:jc w:val="center"/>
        <w:rPr>
          <w:rFonts w:asciiTheme="minorEastAsia" w:eastAsiaTheme="minorEastAsia" w:hAnsiTheme="minorEastAsia" w:cs="宋体"/>
          <w:sz w:val="24"/>
        </w:rPr>
      </w:pPr>
      <w:r>
        <w:rPr>
          <w:rFonts w:asciiTheme="minorEastAsia" w:eastAsiaTheme="minorEastAsia" w:hAnsiTheme="minorEastAsia" w:cs="宋体" w:hint="eastAsia"/>
          <w:sz w:val="24"/>
        </w:rPr>
        <w:t>编号：苏仁中采公（2021）001</w:t>
      </w:r>
    </w:p>
    <w:p w:rsidR="008A35B9" w:rsidRDefault="008A35B9">
      <w:pPr>
        <w:spacing w:line="360" w:lineRule="exact"/>
        <w:rPr>
          <w:rFonts w:asciiTheme="minorEastAsia" w:eastAsiaTheme="minorEastAsia" w:hAnsiTheme="minorEastAsia" w:cs="宋体"/>
          <w:szCs w:val="21"/>
        </w:rPr>
      </w:pPr>
      <w:bookmarkStart w:id="3" w:name="OLE_LINK17"/>
    </w:p>
    <w:tbl>
      <w:tblPr>
        <w:tblStyle w:val="af0"/>
        <w:tblW w:w="0" w:type="auto"/>
        <w:tblLook w:val="04A0"/>
      </w:tblPr>
      <w:tblGrid>
        <w:gridCol w:w="8528"/>
      </w:tblGrid>
      <w:tr w:rsidR="008A35B9">
        <w:tc>
          <w:tcPr>
            <w:tcW w:w="8528" w:type="dxa"/>
          </w:tcPr>
          <w:p w:rsidR="008A35B9" w:rsidRDefault="006934F5">
            <w:pPr>
              <w:spacing w:line="360" w:lineRule="auto"/>
              <w:rPr>
                <w:rFonts w:asciiTheme="minorEastAsia" w:eastAsiaTheme="minorEastAsia" w:hAnsiTheme="minorEastAsia"/>
              </w:rPr>
            </w:pPr>
            <w:r>
              <w:rPr>
                <w:rFonts w:asciiTheme="minorEastAsia" w:eastAsiaTheme="minorEastAsia" w:hAnsiTheme="minorEastAsia" w:hint="eastAsia"/>
              </w:rPr>
              <w:t>项目概况</w:t>
            </w:r>
          </w:p>
          <w:p w:rsidR="008A35B9" w:rsidRDefault="006934F5">
            <w:pPr>
              <w:spacing w:line="360" w:lineRule="auto"/>
              <w:rPr>
                <w:rFonts w:asciiTheme="minorEastAsia" w:eastAsiaTheme="minorEastAsia" w:hAnsiTheme="minorEastAsia" w:cs="宋体"/>
                <w:szCs w:val="21"/>
              </w:rPr>
            </w:pPr>
            <w:r>
              <w:rPr>
                <w:rFonts w:asciiTheme="minorEastAsia" w:eastAsiaTheme="minorEastAsia" w:hAnsiTheme="minorEastAsia" w:hint="eastAsia"/>
              </w:rPr>
              <w:t>横林中小学中学部建设项目景观绿化设计招标项目的潜在投标人应在常</w:t>
            </w:r>
            <w:r>
              <w:rPr>
                <w:rFonts w:asciiTheme="minorEastAsia" w:eastAsiaTheme="minorEastAsia" w:hAnsiTheme="minorEastAsia" w:hint="eastAsia"/>
                <w:bCs/>
              </w:rPr>
              <w:t>州市天宁区北塘河路8号恒生科技园二区4幢1号</w:t>
            </w:r>
            <w:r>
              <w:rPr>
                <w:rFonts w:asciiTheme="minorEastAsia" w:eastAsiaTheme="minorEastAsia" w:hAnsiTheme="minorEastAsia" w:hint="eastAsia"/>
              </w:rPr>
              <w:t>获取招标文件，并于2021年1月25日14:00前递交投标文件。</w:t>
            </w:r>
          </w:p>
        </w:tc>
      </w:tr>
    </w:tbl>
    <w:p w:rsidR="008A35B9" w:rsidRDefault="008A35B9">
      <w:pPr>
        <w:spacing w:line="360" w:lineRule="exact"/>
        <w:rPr>
          <w:rFonts w:asciiTheme="minorEastAsia" w:eastAsiaTheme="minorEastAsia" w:hAnsiTheme="minorEastAsia" w:cs="宋体"/>
          <w:szCs w:val="21"/>
        </w:rPr>
      </w:pPr>
    </w:p>
    <w:p w:rsidR="008A35B9" w:rsidRDefault="006934F5">
      <w:pPr>
        <w:spacing w:line="480" w:lineRule="auto"/>
        <w:rPr>
          <w:rFonts w:asciiTheme="minorEastAsia" w:eastAsiaTheme="minorEastAsia" w:hAnsiTheme="minorEastAsia"/>
          <w:b/>
          <w:sz w:val="24"/>
        </w:rPr>
      </w:pPr>
      <w:bookmarkStart w:id="4" w:name="_Toc35393621"/>
      <w:bookmarkStart w:id="5" w:name="_Toc35393790"/>
      <w:bookmarkEnd w:id="4"/>
      <w:r>
        <w:rPr>
          <w:rFonts w:asciiTheme="minorEastAsia" w:eastAsiaTheme="minorEastAsia" w:hAnsiTheme="minorEastAsia"/>
          <w:b/>
          <w:sz w:val="24"/>
        </w:rPr>
        <w:t>一、项目基本情况</w:t>
      </w:r>
    </w:p>
    <w:p w:rsidR="008A35B9" w:rsidRDefault="006934F5">
      <w:pPr>
        <w:spacing w:line="360" w:lineRule="auto"/>
        <w:ind w:firstLineChars="200" w:firstLine="420"/>
        <w:rPr>
          <w:rFonts w:asciiTheme="minorEastAsia" w:eastAsiaTheme="minorEastAsia" w:hAnsiTheme="minorEastAsia"/>
          <w:b/>
          <w:sz w:val="24"/>
        </w:rPr>
      </w:pPr>
      <w:r>
        <w:rPr>
          <w:rFonts w:asciiTheme="minorEastAsia" w:eastAsiaTheme="minorEastAsia" w:hAnsiTheme="minorEastAsia" w:hint="eastAsia"/>
        </w:rPr>
        <w:t>1、</w:t>
      </w:r>
      <w:r>
        <w:rPr>
          <w:rFonts w:asciiTheme="minorEastAsia" w:eastAsiaTheme="minorEastAsia" w:hAnsiTheme="minorEastAsia"/>
        </w:rPr>
        <w:t>项目编号：</w:t>
      </w:r>
      <w:r>
        <w:rPr>
          <w:rFonts w:asciiTheme="minorEastAsia" w:eastAsiaTheme="minorEastAsia" w:hAnsiTheme="minorEastAsia" w:cs="宋体" w:hint="eastAsia"/>
          <w:sz w:val="24"/>
        </w:rPr>
        <w:t>苏仁中</w:t>
      </w:r>
      <w:r>
        <w:rPr>
          <w:rFonts w:asciiTheme="minorEastAsia" w:eastAsiaTheme="minorEastAsia" w:hAnsiTheme="minorEastAsia" w:hint="eastAsia"/>
        </w:rPr>
        <w:t>采公（2021）001</w:t>
      </w:r>
    </w:p>
    <w:p w:rsidR="008A35B9" w:rsidRDefault="006934F5">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2、</w:t>
      </w:r>
      <w:r>
        <w:rPr>
          <w:rFonts w:asciiTheme="minorEastAsia" w:eastAsiaTheme="minorEastAsia" w:hAnsiTheme="minorEastAsia"/>
        </w:rPr>
        <w:t>项目名称：</w:t>
      </w:r>
      <w:r>
        <w:rPr>
          <w:rFonts w:asciiTheme="minorEastAsia" w:eastAsiaTheme="minorEastAsia" w:hAnsiTheme="minorEastAsia" w:hint="eastAsia"/>
        </w:rPr>
        <w:t>横林中小学中学部建设项目景观设计项目</w:t>
      </w:r>
    </w:p>
    <w:p w:rsidR="008A35B9" w:rsidRDefault="006934F5">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3、</w:t>
      </w:r>
      <w:r>
        <w:rPr>
          <w:rFonts w:asciiTheme="minorEastAsia" w:eastAsiaTheme="minorEastAsia" w:hAnsiTheme="minorEastAsia"/>
        </w:rPr>
        <w:t>预算金额：</w:t>
      </w:r>
      <w:bookmarkStart w:id="6" w:name="XMCGYS_1"/>
      <w:bookmarkEnd w:id="5"/>
      <w:r>
        <w:rPr>
          <w:rFonts w:asciiTheme="minorEastAsia" w:eastAsiaTheme="minorEastAsia" w:hAnsiTheme="minorEastAsia" w:hint="eastAsia"/>
        </w:rPr>
        <w:t>30.434</w:t>
      </w:r>
      <w:r>
        <w:rPr>
          <w:rFonts w:asciiTheme="minorEastAsia" w:eastAsiaTheme="minorEastAsia" w:hAnsiTheme="minorEastAsia"/>
        </w:rPr>
        <w:t>万元</w:t>
      </w:r>
    </w:p>
    <w:p w:rsidR="008A35B9" w:rsidRDefault="006934F5">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4、</w:t>
      </w:r>
      <w:r>
        <w:rPr>
          <w:rFonts w:asciiTheme="minorEastAsia" w:eastAsiaTheme="minorEastAsia" w:hAnsiTheme="minorEastAsia"/>
        </w:rPr>
        <w:t>最高限价：</w:t>
      </w:r>
      <w:bookmarkStart w:id="7" w:name="XMZGXJ_1"/>
      <w:bookmarkEnd w:id="6"/>
      <w:r>
        <w:rPr>
          <w:rFonts w:asciiTheme="minorEastAsia" w:eastAsiaTheme="minorEastAsia" w:hAnsiTheme="minorEastAsia" w:hint="eastAsia"/>
        </w:rPr>
        <w:t>30.434</w:t>
      </w:r>
      <w:r>
        <w:rPr>
          <w:rFonts w:asciiTheme="minorEastAsia" w:eastAsiaTheme="minorEastAsia" w:hAnsiTheme="minorEastAsia"/>
        </w:rPr>
        <w:t>万元</w:t>
      </w:r>
      <w:r>
        <w:rPr>
          <w:rFonts w:asciiTheme="minorEastAsia" w:eastAsiaTheme="minorEastAsia" w:hAnsiTheme="minorEastAsia" w:hint="eastAsia"/>
        </w:rPr>
        <w:t>，景观绿化（含道路）</w:t>
      </w:r>
      <w:r>
        <w:rPr>
          <w:rFonts w:asciiTheme="minorEastAsia" w:eastAsiaTheme="minorEastAsia" w:hAnsiTheme="minorEastAsia" w:cstheme="minorEastAsia" w:hint="eastAsia"/>
          <w:szCs w:val="21"/>
          <w:u w:val="single"/>
        </w:rPr>
        <w:t xml:space="preserve">  15  </w:t>
      </w:r>
      <w:r>
        <w:rPr>
          <w:rFonts w:asciiTheme="minorEastAsia" w:eastAsiaTheme="minorEastAsia" w:hAnsiTheme="minorEastAsia" w:cstheme="minorEastAsia" w:hint="eastAsia"/>
          <w:szCs w:val="21"/>
        </w:rPr>
        <w:t>元/㎡ ，操场</w:t>
      </w:r>
      <w:r>
        <w:rPr>
          <w:rFonts w:asciiTheme="minorEastAsia" w:eastAsiaTheme="minorEastAsia" w:hAnsiTheme="minorEastAsia" w:cstheme="minorEastAsia" w:hint="eastAsia"/>
          <w:szCs w:val="21"/>
          <w:u w:val="single"/>
        </w:rPr>
        <w:t xml:space="preserve">  2  </w:t>
      </w:r>
      <w:r>
        <w:rPr>
          <w:rFonts w:asciiTheme="minorEastAsia" w:eastAsiaTheme="minorEastAsia" w:hAnsiTheme="minorEastAsia" w:cstheme="minorEastAsia" w:hint="eastAsia"/>
          <w:szCs w:val="21"/>
        </w:rPr>
        <w:t>元/㎡ ，</w:t>
      </w:r>
      <w:r>
        <w:rPr>
          <w:rFonts w:ascii="宋体" w:hAnsi="宋体" w:cs="宋体" w:hint="eastAsia"/>
          <w:szCs w:val="21"/>
        </w:rPr>
        <w:t>景观绿化设计面积约18400㎡(</w:t>
      </w:r>
      <w:proofErr w:type="gramStart"/>
      <w:r>
        <w:rPr>
          <w:rFonts w:ascii="宋体" w:hAnsi="宋体" w:cs="宋体" w:hint="eastAsia"/>
          <w:szCs w:val="21"/>
        </w:rPr>
        <w:t>含道路</w:t>
      </w:r>
      <w:proofErr w:type="gramEnd"/>
      <w:r>
        <w:rPr>
          <w:rFonts w:ascii="宋体" w:hAnsi="宋体" w:cs="宋体" w:hint="eastAsia"/>
          <w:szCs w:val="21"/>
        </w:rPr>
        <w:t>)，操场面积14170㎡。</w:t>
      </w:r>
    </w:p>
    <w:p w:rsidR="008A35B9" w:rsidRDefault="006934F5">
      <w:pPr>
        <w:spacing w:line="360" w:lineRule="auto"/>
        <w:ind w:firstLineChars="200" w:firstLine="420"/>
        <w:rPr>
          <w:rFonts w:ascii="宋体" w:hAnsi="宋体" w:cs="宋体"/>
          <w:szCs w:val="21"/>
        </w:rPr>
      </w:pPr>
      <w:r>
        <w:rPr>
          <w:rFonts w:asciiTheme="minorEastAsia" w:eastAsiaTheme="minorEastAsia" w:hAnsiTheme="minorEastAsia" w:hint="eastAsia"/>
        </w:rPr>
        <w:t>5、招标</w:t>
      </w:r>
      <w:r>
        <w:rPr>
          <w:rFonts w:asciiTheme="minorEastAsia" w:eastAsiaTheme="minorEastAsia" w:hAnsiTheme="minorEastAsia"/>
        </w:rPr>
        <w:t>需求：</w:t>
      </w:r>
      <w:bookmarkStart w:id="8" w:name="_Hlk45298326"/>
      <w:bookmarkEnd w:id="7"/>
      <w:r>
        <w:rPr>
          <w:rFonts w:ascii="宋体" w:hAnsi="宋体" w:cs="宋体" w:hint="eastAsia"/>
          <w:szCs w:val="21"/>
        </w:rPr>
        <w:t>本项目横林中小学中学部建设项目景观绿化（含操场）设计项目，本项目位于横林镇，东至规划</w:t>
      </w:r>
      <w:proofErr w:type="gramStart"/>
      <w:r>
        <w:rPr>
          <w:rFonts w:ascii="宋体" w:hAnsi="宋体" w:cs="宋体" w:hint="eastAsia"/>
          <w:szCs w:val="21"/>
        </w:rPr>
        <w:t>道路杨殷路</w:t>
      </w:r>
      <w:proofErr w:type="gramEnd"/>
      <w:r>
        <w:rPr>
          <w:rFonts w:ascii="宋体" w:hAnsi="宋体" w:cs="宋体" w:hint="eastAsia"/>
          <w:szCs w:val="21"/>
        </w:rPr>
        <w:t>，南</w:t>
      </w:r>
      <w:proofErr w:type="gramStart"/>
      <w:r>
        <w:rPr>
          <w:rFonts w:ascii="宋体" w:hAnsi="宋体" w:cs="宋体" w:hint="eastAsia"/>
          <w:szCs w:val="21"/>
        </w:rPr>
        <w:t>至规划</w:t>
      </w:r>
      <w:proofErr w:type="gramEnd"/>
      <w:r>
        <w:rPr>
          <w:rFonts w:ascii="宋体" w:hAnsi="宋体" w:cs="宋体" w:hint="eastAsia"/>
          <w:szCs w:val="21"/>
        </w:rPr>
        <w:t>道路殷</w:t>
      </w:r>
      <w:proofErr w:type="gramStart"/>
      <w:r>
        <w:rPr>
          <w:rFonts w:ascii="宋体" w:hAnsi="宋体" w:cs="宋体" w:hint="eastAsia"/>
          <w:szCs w:val="21"/>
        </w:rPr>
        <w:t>坂</w:t>
      </w:r>
      <w:proofErr w:type="gramEnd"/>
      <w:r>
        <w:rPr>
          <w:rFonts w:ascii="宋体" w:hAnsi="宋体" w:cs="宋体" w:hint="eastAsia"/>
          <w:szCs w:val="21"/>
        </w:rPr>
        <w:t>路，西</w:t>
      </w:r>
      <w:proofErr w:type="gramStart"/>
      <w:r>
        <w:rPr>
          <w:rFonts w:ascii="宋体" w:hAnsi="宋体" w:cs="宋体" w:hint="eastAsia"/>
          <w:szCs w:val="21"/>
        </w:rPr>
        <w:t>至规划</w:t>
      </w:r>
      <w:proofErr w:type="gramEnd"/>
      <w:r>
        <w:rPr>
          <w:rFonts w:ascii="宋体" w:hAnsi="宋体" w:cs="宋体" w:hint="eastAsia"/>
          <w:szCs w:val="21"/>
        </w:rPr>
        <w:t>绿化，北至规划道路横林大道。本次招标内容为方案设计、初步设计、施工图设计。投标人进行方案设计后按照招标人的意见进行深化设计、投标人按招标人对深化设计的修改意见及要求进行初步设计、施工图设计、配合招标人进行景观施工工程招标清单及控制价的编制、景观施工工程招标配合及现场施工配合、景观施工工程结算审计配合服务以及招标人的其他要求等。本项目景观绿化设计面积约</w:t>
      </w:r>
      <w:r>
        <w:rPr>
          <w:rFonts w:ascii="宋体" w:hAnsi="宋体" w:cs="宋体" w:hint="eastAsia"/>
          <w:b/>
          <w:szCs w:val="21"/>
        </w:rPr>
        <w:t>18400㎡(</w:t>
      </w:r>
      <w:proofErr w:type="gramStart"/>
      <w:r>
        <w:rPr>
          <w:rFonts w:ascii="宋体" w:hAnsi="宋体" w:cs="宋体" w:hint="eastAsia"/>
          <w:b/>
          <w:szCs w:val="21"/>
        </w:rPr>
        <w:t>含道路</w:t>
      </w:r>
      <w:proofErr w:type="gramEnd"/>
      <w:r>
        <w:rPr>
          <w:rFonts w:ascii="宋体" w:hAnsi="宋体" w:cs="宋体" w:hint="eastAsia"/>
          <w:b/>
          <w:szCs w:val="21"/>
        </w:rPr>
        <w:t>)，操场面积14170㎡。</w:t>
      </w:r>
    </w:p>
    <w:p w:rsidR="008A35B9" w:rsidRDefault="006934F5">
      <w:pPr>
        <w:spacing w:line="360" w:lineRule="auto"/>
        <w:ind w:firstLineChars="200" w:firstLine="420"/>
        <w:rPr>
          <w:rFonts w:asciiTheme="minorEastAsia" w:eastAsiaTheme="minorEastAsia" w:hAnsiTheme="minorEastAsia"/>
        </w:rPr>
      </w:pPr>
      <w:r>
        <w:rPr>
          <w:rFonts w:ascii="宋体" w:hAnsi="宋体" w:cs="宋体" w:hint="eastAsia"/>
          <w:szCs w:val="21"/>
        </w:rPr>
        <w:t>6、合同履行期限：合同签订后20天内完工。</w:t>
      </w:r>
    </w:p>
    <w:p w:rsidR="008A35B9" w:rsidRDefault="006934F5">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hint="eastAsia"/>
        </w:rPr>
        <w:t>7、</w:t>
      </w:r>
      <w:r>
        <w:rPr>
          <w:rFonts w:asciiTheme="minorEastAsia" w:eastAsiaTheme="minorEastAsia" w:hAnsiTheme="minorEastAsia"/>
        </w:rPr>
        <w:t>本项目</w:t>
      </w:r>
      <w:r>
        <w:rPr>
          <w:rFonts w:asciiTheme="minorEastAsia" w:eastAsiaTheme="minorEastAsia" w:hAnsiTheme="minorEastAsia" w:hint="eastAsia"/>
          <w:b/>
        </w:rPr>
        <w:t>不</w:t>
      </w:r>
      <w:r>
        <w:rPr>
          <w:rFonts w:asciiTheme="minorEastAsia" w:eastAsiaTheme="minorEastAsia" w:hAnsiTheme="minorEastAsia"/>
          <w:b/>
        </w:rPr>
        <w:t>接受</w:t>
      </w:r>
      <w:r>
        <w:rPr>
          <w:rFonts w:asciiTheme="minorEastAsia" w:eastAsiaTheme="minorEastAsia" w:hAnsiTheme="minorEastAsia"/>
        </w:rPr>
        <w:t>联合体投标。</w:t>
      </w:r>
    </w:p>
    <w:p w:rsidR="008A35B9" w:rsidRDefault="006934F5">
      <w:pPr>
        <w:spacing w:line="480" w:lineRule="auto"/>
        <w:rPr>
          <w:rFonts w:asciiTheme="minorEastAsia" w:eastAsiaTheme="minorEastAsia" w:hAnsiTheme="minorEastAsia"/>
          <w:b/>
          <w:sz w:val="24"/>
        </w:rPr>
      </w:pPr>
      <w:bookmarkStart w:id="9" w:name="_Toc28359080"/>
      <w:bookmarkEnd w:id="8"/>
      <w:r>
        <w:rPr>
          <w:rFonts w:asciiTheme="minorEastAsia" w:eastAsiaTheme="minorEastAsia" w:hAnsiTheme="minorEastAsia"/>
          <w:b/>
          <w:sz w:val="24"/>
        </w:rPr>
        <w:t>二、申请人的资格要求：</w:t>
      </w:r>
    </w:p>
    <w:p w:rsidR="008A35B9" w:rsidRDefault="006934F5">
      <w:pPr>
        <w:spacing w:line="360" w:lineRule="auto"/>
        <w:ind w:firstLineChars="200" w:firstLine="420"/>
        <w:rPr>
          <w:rFonts w:asciiTheme="minorEastAsia" w:eastAsiaTheme="minorEastAsia" w:hAnsiTheme="minorEastAsia"/>
        </w:rPr>
      </w:pPr>
      <w:r>
        <w:rPr>
          <w:rFonts w:asciiTheme="minorEastAsia" w:eastAsiaTheme="minorEastAsia" w:hAnsiTheme="minorEastAsia"/>
        </w:rPr>
        <w:t>1</w:t>
      </w:r>
      <w:r>
        <w:rPr>
          <w:rFonts w:asciiTheme="minorEastAsia" w:eastAsiaTheme="minorEastAsia" w:hAnsiTheme="minorEastAsia" w:hint="eastAsia"/>
        </w:rPr>
        <w:t>、</w:t>
      </w:r>
      <w:r>
        <w:rPr>
          <w:rFonts w:asciiTheme="minorEastAsia" w:eastAsiaTheme="minorEastAsia" w:hAnsiTheme="minorEastAsia"/>
        </w:rPr>
        <w:t>满足《中华人民共和国政府采购法》第二十二条规定；</w:t>
      </w:r>
    </w:p>
    <w:p w:rsidR="008A35B9" w:rsidRDefault="006934F5">
      <w:pPr>
        <w:spacing w:line="360" w:lineRule="auto"/>
        <w:ind w:firstLineChars="200" w:firstLine="420"/>
        <w:rPr>
          <w:rFonts w:asciiTheme="minorEastAsia" w:eastAsiaTheme="minorEastAsia" w:hAnsiTheme="minorEastAsia"/>
        </w:rPr>
      </w:pPr>
      <w:r>
        <w:rPr>
          <w:rFonts w:asciiTheme="minorEastAsia" w:eastAsiaTheme="minorEastAsia" w:hAnsiTheme="minorEastAsia"/>
        </w:rPr>
        <w:t>2</w:t>
      </w:r>
      <w:r>
        <w:rPr>
          <w:rFonts w:asciiTheme="minorEastAsia" w:eastAsiaTheme="minorEastAsia" w:hAnsiTheme="minorEastAsia" w:hint="eastAsia"/>
        </w:rPr>
        <w:t>、</w:t>
      </w:r>
      <w:r>
        <w:rPr>
          <w:rFonts w:asciiTheme="minorEastAsia" w:eastAsiaTheme="minorEastAsia" w:hAnsiTheme="minorEastAsia"/>
        </w:rPr>
        <w:t>落实政府采购政策需满足的资格要求：无</w:t>
      </w:r>
    </w:p>
    <w:p w:rsidR="008A35B9" w:rsidRDefault="006934F5">
      <w:pPr>
        <w:spacing w:line="360" w:lineRule="auto"/>
        <w:ind w:firstLineChars="200" w:firstLine="420"/>
        <w:rPr>
          <w:rFonts w:asciiTheme="minorEastAsia" w:eastAsiaTheme="minorEastAsia" w:hAnsiTheme="minorEastAsia"/>
        </w:rPr>
      </w:pPr>
      <w:r>
        <w:rPr>
          <w:rFonts w:asciiTheme="minorEastAsia" w:eastAsiaTheme="minorEastAsia" w:hAnsiTheme="minorEastAsia"/>
        </w:rPr>
        <w:t>3</w:t>
      </w:r>
      <w:r>
        <w:rPr>
          <w:rFonts w:asciiTheme="minorEastAsia" w:eastAsiaTheme="minorEastAsia" w:hAnsiTheme="minorEastAsia" w:hint="eastAsia"/>
        </w:rPr>
        <w:t>、</w:t>
      </w:r>
      <w:r>
        <w:rPr>
          <w:rFonts w:asciiTheme="minorEastAsia" w:eastAsiaTheme="minorEastAsia" w:hAnsiTheme="minorEastAsia"/>
        </w:rPr>
        <w:t>本项目的特定资格要求：</w:t>
      </w:r>
    </w:p>
    <w:p w:rsidR="008A35B9" w:rsidRDefault="006934F5">
      <w:pPr>
        <w:spacing w:line="360" w:lineRule="auto"/>
        <w:ind w:firstLineChars="200" w:firstLine="420"/>
        <w:rPr>
          <w:rFonts w:asciiTheme="minorEastAsia" w:eastAsiaTheme="minorEastAsia" w:hAnsiTheme="minorEastAsia"/>
        </w:rPr>
      </w:pPr>
      <w:r>
        <w:rPr>
          <w:rFonts w:asciiTheme="minorEastAsia" w:eastAsiaTheme="minorEastAsia" w:hAnsiTheme="minorEastAsia"/>
        </w:rPr>
        <w:t>（1）未被“信用中国”网站或“中国政府采购网”网站列入失信被执行人、重大税收违法案件当事人名单、政府采购严重失信行为记录名单；</w:t>
      </w:r>
    </w:p>
    <w:p w:rsidR="008A35B9" w:rsidRDefault="006934F5">
      <w:pPr>
        <w:spacing w:line="360" w:lineRule="auto"/>
        <w:ind w:firstLineChars="200" w:firstLine="420"/>
        <w:rPr>
          <w:rFonts w:asciiTheme="minorEastAsia" w:eastAsiaTheme="minorEastAsia" w:hAnsiTheme="minorEastAsia"/>
        </w:rPr>
      </w:pPr>
      <w:r>
        <w:rPr>
          <w:rFonts w:asciiTheme="minorEastAsia" w:eastAsiaTheme="minorEastAsia" w:hAnsiTheme="minorEastAsia"/>
        </w:rPr>
        <w:lastRenderedPageBreak/>
        <w:t>（2）单位负责人为同一人或者存在直接控股、管理关系的不同供应商（包含法定代表人为同一个人的两个及两个以上法人，母公司、全资子公司及其控股公司），不得参加同一合同项下的政府采购活动。</w:t>
      </w:r>
    </w:p>
    <w:p w:rsidR="008A35B9" w:rsidRDefault="006934F5">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（3）</w:t>
      </w:r>
      <w:r>
        <w:rPr>
          <w:rFonts w:eastAsiaTheme="minorEastAsia" w:hint="eastAsia"/>
        </w:rPr>
        <w:t>投标人</w:t>
      </w:r>
      <w:r>
        <w:t>的其他特定资格要求：</w:t>
      </w:r>
      <w:r>
        <w:rPr>
          <w:rStyle w:val="af5"/>
          <w:rFonts w:hint="eastAsia"/>
        </w:rPr>
        <w:t xml:space="preserve"> </w:t>
      </w:r>
      <w:r>
        <w:rPr>
          <w:rFonts w:ascii="宋体" w:hAnsi="宋体" w:cs="宋体" w:hint="eastAsia"/>
          <w:szCs w:val="21"/>
        </w:rPr>
        <w:t>具有国家建设行政主管部门颁发的工程</w:t>
      </w:r>
      <w:r>
        <w:rPr>
          <w:rFonts w:ascii="宋体" w:hAnsi="宋体" w:cs="宋体"/>
          <w:szCs w:val="21"/>
        </w:rPr>
        <w:t>设计综合资质或</w:t>
      </w:r>
      <w:r>
        <w:rPr>
          <w:rFonts w:ascii="宋体" w:hAnsi="宋体" w:cs="宋体" w:hint="eastAsia"/>
          <w:szCs w:val="21"/>
        </w:rPr>
        <w:t>风景园林工程设计专项乙级及</w:t>
      </w:r>
      <w:r>
        <w:rPr>
          <w:rFonts w:ascii="宋体" w:hAnsi="宋体" w:cs="宋体"/>
          <w:szCs w:val="21"/>
        </w:rPr>
        <w:t>以上</w:t>
      </w:r>
      <w:r>
        <w:rPr>
          <w:rFonts w:ascii="宋体" w:hAnsi="宋体" w:cs="宋体" w:hint="eastAsia"/>
          <w:szCs w:val="21"/>
        </w:rPr>
        <w:t>资质；</w:t>
      </w:r>
    </w:p>
    <w:p w:rsidR="008A35B9" w:rsidRDefault="006934F5">
      <w:pPr>
        <w:spacing w:line="480" w:lineRule="auto"/>
        <w:rPr>
          <w:rFonts w:asciiTheme="minorEastAsia" w:eastAsiaTheme="minorEastAsia" w:hAnsiTheme="minorEastAsia"/>
          <w:b/>
          <w:sz w:val="24"/>
        </w:rPr>
      </w:pPr>
      <w:r>
        <w:rPr>
          <w:rFonts w:asciiTheme="minorEastAsia" w:eastAsiaTheme="minorEastAsia" w:hAnsiTheme="minorEastAsia"/>
          <w:b/>
          <w:sz w:val="24"/>
        </w:rPr>
        <w:t>三、获取招标文件</w:t>
      </w:r>
    </w:p>
    <w:p w:rsidR="008A35B9" w:rsidRDefault="006934F5">
      <w:pPr>
        <w:spacing w:line="360" w:lineRule="auto"/>
        <w:ind w:firstLineChars="200" w:firstLine="420"/>
        <w:rPr>
          <w:rFonts w:asciiTheme="minorEastAsia" w:eastAsiaTheme="minorEastAsia" w:hAnsiTheme="minorEastAsia"/>
        </w:rPr>
      </w:pPr>
      <w:r>
        <w:rPr>
          <w:rFonts w:asciiTheme="minorEastAsia" w:eastAsiaTheme="minorEastAsia" w:hAnsiTheme="minorEastAsia"/>
        </w:rPr>
        <w:t>时间： 202</w:t>
      </w:r>
      <w:r>
        <w:rPr>
          <w:rFonts w:asciiTheme="minorEastAsia" w:eastAsiaTheme="minorEastAsia" w:hAnsiTheme="minorEastAsia" w:hint="eastAsia"/>
        </w:rPr>
        <w:t>1</w:t>
      </w:r>
      <w:r>
        <w:rPr>
          <w:rFonts w:asciiTheme="minorEastAsia" w:eastAsiaTheme="minorEastAsia" w:hAnsiTheme="minorEastAsia"/>
        </w:rPr>
        <w:t>年</w:t>
      </w:r>
      <w:r>
        <w:rPr>
          <w:rFonts w:asciiTheme="minorEastAsia" w:eastAsiaTheme="minorEastAsia" w:hAnsiTheme="minorEastAsia" w:hint="eastAsia"/>
        </w:rPr>
        <w:t>1</w:t>
      </w:r>
      <w:r>
        <w:rPr>
          <w:rFonts w:asciiTheme="minorEastAsia" w:eastAsiaTheme="minorEastAsia" w:hAnsiTheme="minorEastAsia"/>
        </w:rPr>
        <w:t>月</w:t>
      </w:r>
      <w:r>
        <w:rPr>
          <w:rFonts w:asciiTheme="minorEastAsia" w:eastAsiaTheme="minorEastAsia" w:hAnsiTheme="minorEastAsia" w:hint="eastAsia"/>
        </w:rPr>
        <w:t>4</w:t>
      </w:r>
      <w:r>
        <w:rPr>
          <w:rFonts w:asciiTheme="minorEastAsia" w:eastAsiaTheme="minorEastAsia" w:hAnsiTheme="minorEastAsia"/>
        </w:rPr>
        <w:t>日至202</w:t>
      </w:r>
      <w:r>
        <w:rPr>
          <w:rFonts w:asciiTheme="minorEastAsia" w:eastAsiaTheme="minorEastAsia" w:hAnsiTheme="minorEastAsia" w:hint="eastAsia"/>
        </w:rPr>
        <w:t>1</w:t>
      </w:r>
      <w:r>
        <w:rPr>
          <w:rFonts w:asciiTheme="minorEastAsia" w:eastAsiaTheme="minorEastAsia" w:hAnsiTheme="minorEastAsia"/>
        </w:rPr>
        <w:t>年</w:t>
      </w:r>
      <w:r>
        <w:rPr>
          <w:rFonts w:asciiTheme="minorEastAsia" w:eastAsiaTheme="minorEastAsia" w:hAnsiTheme="minorEastAsia" w:hint="eastAsia"/>
        </w:rPr>
        <w:t>1</w:t>
      </w:r>
      <w:r>
        <w:rPr>
          <w:rFonts w:asciiTheme="minorEastAsia" w:eastAsiaTheme="minorEastAsia" w:hAnsiTheme="minorEastAsia"/>
        </w:rPr>
        <w:t>月</w:t>
      </w:r>
      <w:r>
        <w:rPr>
          <w:rFonts w:asciiTheme="minorEastAsia" w:eastAsiaTheme="minorEastAsia" w:hAnsiTheme="minorEastAsia" w:hint="eastAsia"/>
        </w:rPr>
        <w:t>8</w:t>
      </w:r>
      <w:r>
        <w:rPr>
          <w:rFonts w:asciiTheme="minorEastAsia" w:eastAsiaTheme="minorEastAsia" w:hAnsiTheme="minorEastAsia"/>
        </w:rPr>
        <w:t>日，每天上午</w:t>
      </w:r>
      <w:r>
        <w:rPr>
          <w:rFonts w:asciiTheme="minorEastAsia" w:eastAsiaTheme="minorEastAsia" w:hAnsiTheme="minorEastAsia" w:hint="eastAsia"/>
        </w:rPr>
        <w:t>9</w:t>
      </w:r>
      <w:r>
        <w:rPr>
          <w:rFonts w:asciiTheme="minorEastAsia" w:eastAsiaTheme="minorEastAsia" w:hAnsiTheme="minorEastAsia"/>
        </w:rPr>
        <w:t>:</w:t>
      </w:r>
      <w:r>
        <w:rPr>
          <w:rFonts w:asciiTheme="minorEastAsia" w:eastAsiaTheme="minorEastAsia" w:hAnsiTheme="minorEastAsia" w:hint="eastAsia"/>
        </w:rPr>
        <w:t>0</w:t>
      </w:r>
      <w:r>
        <w:rPr>
          <w:rFonts w:asciiTheme="minorEastAsia" w:eastAsiaTheme="minorEastAsia" w:hAnsiTheme="minorEastAsia"/>
        </w:rPr>
        <w:t>0—11:30，下午1</w:t>
      </w:r>
      <w:r>
        <w:rPr>
          <w:rFonts w:asciiTheme="minorEastAsia" w:eastAsiaTheme="minorEastAsia" w:hAnsiTheme="minorEastAsia" w:hint="eastAsia"/>
        </w:rPr>
        <w:t>3</w:t>
      </w:r>
      <w:r>
        <w:rPr>
          <w:rFonts w:asciiTheme="minorEastAsia" w:eastAsiaTheme="minorEastAsia" w:hAnsiTheme="minorEastAsia"/>
        </w:rPr>
        <w:t>:</w:t>
      </w:r>
      <w:r>
        <w:rPr>
          <w:rFonts w:asciiTheme="minorEastAsia" w:eastAsiaTheme="minorEastAsia" w:hAnsiTheme="minorEastAsia" w:hint="eastAsia"/>
        </w:rPr>
        <w:t>3</w:t>
      </w:r>
      <w:r>
        <w:rPr>
          <w:rFonts w:asciiTheme="minorEastAsia" w:eastAsiaTheme="minorEastAsia" w:hAnsiTheme="minorEastAsia"/>
        </w:rPr>
        <w:t>0—17:</w:t>
      </w:r>
      <w:r>
        <w:rPr>
          <w:rFonts w:asciiTheme="minorEastAsia" w:eastAsiaTheme="minorEastAsia" w:hAnsiTheme="minorEastAsia" w:hint="eastAsia"/>
        </w:rPr>
        <w:t>0</w:t>
      </w:r>
      <w:r>
        <w:rPr>
          <w:rFonts w:asciiTheme="minorEastAsia" w:eastAsiaTheme="minorEastAsia" w:hAnsiTheme="minorEastAsia"/>
        </w:rPr>
        <w:t>0（节假日除外）；</w:t>
      </w:r>
    </w:p>
    <w:p w:rsidR="008A35B9" w:rsidRDefault="006934F5">
      <w:pPr>
        <w:spacing w:line="360" w:lineRule="auto"/>
        <w:ind w:firstLineChars="200" w:firstLine="420"/>
        <w:rPr>
          <w:rFonts w:asciiTheme="minorEastAsia" w:eastAsiaTheme="minorEastAsia" w:hAnsiTheme="minorEastAsia"/>
        </w:rPr>
      </w:pPr>
      <w:r>
        <w:rPr>
          <w:rFonts w:asciiTheme="minorEastAsia" w:eastAsiaTheme="minorEastAsia" w:hAnsiTheme="minorEastAsia"/>
        </w:rPr>
        <w:t>地点：江苏</w:t>
      </w:r>
      <w:proofErr w:type="gramStart"/>
      <w:r>
        <w:rPr>
          <w:rFonts w:asciiTheme="minorEastAsia" w:eastAsiaTheme="minorEastAsia" w:hAnsiTheme="minorEastAsia"/>
        </w:rPr>
        <w:t>仁禾中衡工程</w:t>
      </w:r>
      <w:proofErr w:type="gramEnd"/>
      <w:r>
        <w:rPr>
          <w:rFonts w:asciiTheme="minorEastAsia" w:eastAsiaTheme="minorEastAsia" w:hAnsiTheme="minorEastAsia"/>
        </w:rPr>
        <w:t>咨询房地产估价有限公司（</w:t>
      </w:r>
      <w:r>
        <w:rPr>
          <w:rFonts w:asciiTheme="minorEastAsia" w:eastAsiaTheme="minorEastAsia" w:hAnsiTheme="minorEastAsia" w:hint="eastAsia"/>
        </w:rPr>
        <w:t>常</w:t>
      </w:r>
      <w:r>
        <w:rPr>
          <w:rFonts w:asciiTheme="minorEastAsia" w:eastAsiaTheme="minorEastAsia" w:hAnsiTheme="minorEastAsia" w:hint="eastAsia"/>
          <w:bCs/>
        </w:rPr>
        <w:t>州市天宁区北塘河路8号恒生科技园二区4幢1号</w:t>
      </w:r>
      <w:r>
        <w:rPr>
          <w:rFonts w:asciiTheme="minorEastAsia" w:eastAsiaTheme="minorEastAsia" w:hAnsiTheme="minorEastAsia"/>
        </w:rPr>
        <w:t>）</w:t>
      </w:r>
    </w:p>
    <w:p w:rsidR="008A35B9" w:rsidRDefault="006934F5">
      <w:pPr>
        <w:spacing w:line="360" w:lineRule="auto"/>
        <w:ind w:firstLineChars="200" w:firstLine="420"/>
        <w:rPr>
          <w:rFonts w:asciiTheme="minorEastAsia" w:eastAsiaTheme="minorEastAsia" w:hAnsiTheme="minorEastAsia"/>
        </w:rPr>
      </w:pPr>
      <w:r>
        <w:rPr>
          <w:rFonts w:asciiTheme="minorEastAsia" w:eastAsiaTheme="minorEastAsia" w:hAnsiTheme="minorEastAsia"/>
        </w:rPr>
        <w:t>方式：现场报名，投标报名时需携带的资料：</w:t>
      </w:r>
    </w:p>
    <w:p w:rsidR="008A35B9" w:rsidRDefault="006934F5">
      <w:pPr>
        <w:spacing w:line="360" w:lineRule="auto"/>
        <w:ind w:firstLineChars="200" w:firstLine="420"/>
        <w:rPr>
          <w:rFonts w:asciiTheme="minorEastAsia" w:eastAsiaTheme="minorEastAsia" w:hAnsiTheme="minorEastAsia"/>
        </w:rPr>
      </w:pPr>
      <w:r>
        <w:rPr>
          <w:rFonts w:asciiTheme="minorEastAsia" w:eastAsiaTheme="minorEastAsia" w:hAnsiTheme="minorEastAsia"/>
        </w:rPr>
        <w:t>（1）报名申请表原件（详见附件1）；</w:t>
      </w:r>
    </w:p>
    <w:p w:rsidR="008A35B9" w:rsidRDefault="006934F5">
      <w:pPr>
        <w:spacing w:line="360" w:lineRule="auto"/>
        <w:ind w:firstLineChars="200" w:firstLine="420"/>
        <w:rPr>
          <w:rFonts w:asciiTheme="minorEastAsia" w:eastAsiaTheme="minorEastAsia" w:hAnsiTheme="minorEastAsia"/>
        </w:rPr>
      </w:pPr>
      <w:r>
        <w:rPr>
          <w:rFonts w:asciiTheme="minorEastAsia" w:eastAsiaTheme="minorEastAsia" w:hAnsiTheme="minorEastAsia"/>
        </w:rPr>
        <w:t>（2）营业执照（复印件加盖公章）</w:t>
      </w:r>
      <w:r>
        <w:rPr>
          <w:rFonts w:asciiTheme="minorEastAsia" w:eastAsiaTheme="minorEastAsia" w:hAnsiTheme="minorEastAsia" w:hint="eastAsia"/>
        </w:rPr>
        <w:t>；</w:t>
      </w:r>
    </w:p>
    <w:p w:rsidR="008A35B9" w:rsidRDefault="006934F5">
      <w:pPr>
        <w:spacing w:line="360" w:lineRule="auto"/>
        <w:ind w:firstLineChars="200" w:firstLine="420"/>
        <w:rPr>
          <w:rFonts w:asciiTheme="minorEastAsia" w:eastAsiaTheme="minorEastAsia" w:hAnsiTheme="minorEastAsia"/>
        </w:rPr>
      </w:pPr>
      <w:r>
        <w:rPr>
          <w:rFonts w:asciiTheme="minorEastAsia" w:eastAsiaTheme="minorEastAsia" w:hAnsiTheme="minorEastAsia"/>
        </w:rPr>
        <w:t>售价：人民币伍佰元整（招标文件售后一概不退。投标人提交的投标文件概不退还。一经领购，投标人不得更改单位名称。）</w:t>
      </w:r>
    </w:p>
    <w:p w:rsidR="008A35B9" w:rsidRDefault="006934F5">
      <w:pPr>
        <w:spacing w:line="480" w:lineRule="auto"/>
        <w:rPr>
          <w:rFonts w:asciiTheme="minorEastAsia" w:eastAsiaTheme="minorEastAsia" w:hAnsiTheme="minorEastAsia"/>
          <w:b/>
          <w:sz w:val="24"/>
        </w:rPr>
      </w:pPr>
      <w:bookmarkStart w:id="10" w:name="_Toc35393624"/>
      <w:bookmarkEnd w:id="9"/>
      <w:r>
        <w:rPr>
          <w:rFonts w:asciiTheme="minorEastAsia" w:eastAsiaTheme="minorEastAsia" w:hAnsiTheme="minorEastAsia"/>
          <w:b/>
          <w:sz w:val="24"/>
        </w:rPr>
        <w:t>四、提交投标文件截止时间、开标时间和地点</w:t>
      </w:r>
    </w:p>
    <w:p w:rsidR="008A35B9" w:rsidRDefault="006934F5">
      <w:pPr>
        <w:spacing w:line="360" w:lineRule="auto"/>
        <w:ind w:firstLineChars="200" w:firstLine="420"/>
        <w:rPr>
          <w:rFonts w:asciiTheme="minorEastAsia" w:eastAsiaTheme="minorEastAsia" w:hAnsiTheme="minorEastAsia"/>
        </w:rPr>
      </w:pPr>
      <w:r>
        <w:rPr>
          <w:rFonts w:asciiTheme="minorEastAsia" w:eastAsiaTheme="minorEastAsia" w:hAnsiTheme="minorEastAsia"/>
        </w:rPr>
        <w:t>截止时间：</w:t>
      </w:r>
      <w:bookmarkStart w:id="11" w:name="XMTBJSR_2"/>
      <w:bookmarkEnd w:id="10"/>
      <w:r>
        <w:rPr>
          <w:rFonts w:asciiTheme="minorEastAsia" w:eastAsiaTheme="minorEastAsia" w:hAnsiTheme="minorEastAsia"/>
        </w:rPr>
        <w:t>202</w:t>
      </w:r>
      <w:r>
        <w:rPr>
          <w:rFonts w:asciiTheme="minorEastAsia" w:eastAsiaTheme="minorEastAsia" w:hAnsiTheme="minorEastAsia" w:hint="eastAsia"/>
        </w:rPr>
        <w:t>1</w:t>
      </w:r>
      <w:r>
        <w:rPr>
          <w:rFonts w:asciiTheme="minorEastAsia" w:eastAsiaTheme="minorEastAsia" w:hAnsiTheme="minorEastAsia"/>
        </w:rPr>
        <w:t>年</w:t>
      </w:r>
      <w:r>
        <w:rPr>
          <w:rFonts w:asciiTheme="minorEastAsia" w:eastAsiaTheme="minorEastAsia" w:hAnsiTheme="minorEastAsia" w:hint="eastAsia"/>
        </w:rPr>
        <w:t>1</w:t>
      </w:r>
      <w:r>
        <w:rPr>
          <w:rFonts w:asciiTheme="minorEastAsia" w:eastAsiaTheme="minorEastAsia" w:hAnsiTheme="minorEastAsia"/>
        </w:rPr>
        <w:t>月</w:t>
      </w:r>
      <w:r>
        <w:rPr>
          <w:rFonts w:asciiTheme="minorEastAsia" w:eastAsiaTheme="minorEastAsia" w:hAnsiTheme="minorEastAsia" w:hint="eastAsia"/>
        </w:rPr>
        <w:t>25</w:t>
      </w:r>
      <w:r>
        <w:rPr>
          <w:rFonts w:asciiTheme="minorEastAsia" w:eastAsiaTheme="minorEastAsia" w:hAnsiTheme="minorEastAsia"/>
        </w:rPr>
        <w:t>日</w:t>
      </w:r>
      <w:r>
        <w:rPr>
          <w:rFonts w:asciiTheme="minorEastAsia" w:eastAsiaTheme="minorEastAsia" w:hAnsiTheme="minorEastAsia" w:hint="eastAsia"/>
        </w:rPr>
        <w:t>14</w:t>
      </w:r>
      <w:r>
        <w:rPr>
          <w:rFonts w:asciiTheme="minorEastAsia" w:eastAsiaTheme="minorEastAsia" w:hAnsiTheme="minorEastAsia"/>
        </w:rPr>
        <w:t>点</w:t>
      </w:r>
      <w:r>
        <w:rPr>
          <w:rFonts w:asciiTheme="minorEastAsia" w:eastAsiaTheme="minorEastAsia" w:hAnsiTheme="minorEastAsia" w:hint="eastAsia"/>
        </w:rPr>
        <w:t xml:space="preserve"> 00</w:t>
      </w:r>
      <w:r>
        <w:rPr>
          <w:rFonts w:asciiTheme="minorEastAsia" w:eastAsiaTheme="minorEastAsia" w:hAnsiTheme="minorEastAsia"/>
        </w:rPr>
        <w:t>分（北京时间）</w:t>
      </w:r>
    </w:p>
    <w:p w:rsidR="008A35B9" w:rsidRDefault="006934F5">
      <w:pPr>
        <w:spacing w:line="360" w:lineRule="auto"/>
        <w:ind w:firstLineChars="200" w:firstLine="420"/>
        <w:rPr>
          <w:rFonts w:asciiTheme="minorEastAsia" w:eastAsiaTheme="minorEastAsia" w:hAnsiTheme="minorEastAsia"/>
        </w:rPr>
      </w:pPr>
      <w:r>
        <w:rPr>
          <w:rFonts w:asciiTheme="minorEastAsia" w:eastAsiaTheme="minorEastAsia" w:hAnsiTheme="minorEastAsia"/>
        </w:rPr>
        <w:t>地点：江苏</w:t>
      </w:r>
      <w:proofErr w:type="gramStart"/>
      <w:r>
        <w:rPr>
          <w:rFonts w:asciiTheme="minorEastAsia" w:eastAsiaTheme="minorEastAsia" w:hAnsiTheme="minorEastAsia"/>
        </w:rPr>
        <w:t>仁禾中衡工程</w:t>
      </w:r>
      <w:proofErr w:type="gramEnd"/>
      <w:r>
        <w:rPr>
          <w:rFonts w:asciiTheme="minorEastAsia" w:eastAsiaTheme="minorEastAsia" w:hAnsiTheme="minorEastAsia"/>
        </w:rPr>
        <w:t>咨询房地产估价有限公司开标室（</w:t>
      </w:r>
      <w:r>
        <w:rPr>
          <w:rFonts w:asciiTheme="minorEastAsia" w:eastAsiaTheme="minorEastAsia" w:hAnsiTheme="minorEastAsia" w:hint="eastAsia"/>
        </w:rPr>
        <w:t>常</w:t>
      </w:r>
      <w:r>
        <w:rPr>
          <w:rFonts w:asciiTheme="minorEastAsia" w:eastAsiaTheme="minorEastAsia" w:hAnsiTheme="minorEastAsia" w:hint="eastAsia"/>
          <w:bCs/>
        </w:rPr>
        <w:t>州市天宁区北塘河路8号恒生科技园二区4幢1号</w:t>
      </w:r>
      <w:r>
        <w:rPr>
          <w:rFonts w:asciiTheme="minorEastAsia" w:eastAsiaTheme="minorEastAsia" w:hAnsiTheme="minorEastAsia"/>
        </w:rPr>
        <w:t>）</w:t>
      </w:r>
    </w:p>
    <w:p w:rsidR="008A35B9" w:rsidRDefault="006934F5">
      <w:pPr>
        <w:spacing w:line="480" w:lineRule="auto"/>
        <w:rPr>
          <w:rFonts w:asciiTheme="minorEastAsia" w:eastAsiaTheme="minorEastAsia" w:hAnsiTheme="minorEastAsia"/>
          <w:b/>
          <w:sz w:val="24"/>
        </w:rPr>
      </w:pPr>
      <w:bookmarkStart w:id="12" w:name="_Toc28359084"/>
      <w:bookmarkEnd w:id="11"/>
      <w:r>
        <w:rPr>
          <w:rFonts w:asciiTheme="minorEastAsia" w:eastAsiaTheme="minorEastAsia" w:hAnsiTheme="minorEastAsia"/>
          <w:b/>
          <w:sz w:val="24"/>
        </w:rPr>
        <w:t>五、公告期限</w:t>
      </w:r>
    </w:p>
    <w:p w:rsidR="008A35B9" w:rsidRDefault="006934F5">
      <w:pPr>
        <w:spacing w:line="360" w:lineRule="auto"/>
        <w:ind w:firstLineChars="200" w:firstLine="420"/>
        <w:rPr>
          <w:rFonts w:asciiTheme="minorEastAsia" w:eastAsiaTheme="minorEastAsia" w:hAnsiTheme="minorEastAsia"/>
        </w:rPr>
      </w:pPr>
      <w:r>
        <w:rPr>
          <w:rFonts w:asciiTheme="minorEastAsia" w:eastAsiaTheme="minorEastAsia" w:hAnsiTheme="minorEastAsia"/>
        </w:rPr>
        <w:t>自本公告发布之日起5个工作日。</w:t>
      </w:r>
    </w:p>
    <w:p w:rsidR="008A35B9" w:rsidRDefault="006934F5">
      <w:pPr>
        <w:spacing w:line="480" w:lineRule="auto"/>
        <w:rPr>
          <w:rFonts w:asciiTheme="minorEastAsia" w:eastAsiaTheme="minorEastAsia" w:hAnsiTheme="minorEastAsia"/>
          <w:b/>
          <w:sz w:val="24"/>
        </w:rPr>
      </w:pPr>
      <w:bookmarkStart w:id="13" w:name="_Toc35393795"/>
      <w:bookmarkEnd w:id="12"/>
      <w:r>
        <w:rPr>
          <w:rFonts w:asciiTheme="minorEastAsia" w:eastAsiaTheme="minorEastAsia" w:hAnsiTheme="minorEastAsia"/>
          <w:b/>
          <w:sz w:val="24"/>
        </w:rPr>
        <w:t>六、其他补充事宜</w:t>
      </w:r>
    </w:p>
    <w:p w:rsidR="008A35B9" w:rsidRDefault="006934F5">
      <w:pPr>
        <w:spacing w:line="360" w:lineRule="auto"/>
        <w:ind w:firstLineChars="200" w:firstLine="420"/>
        <w:rPr>
          <w:rFonts w:asciiTheme="minorEastAsia" w:eastAsiaTheme="minorEastAsia" w:hAnsiTheme="minorEastAsia"/>
        </w:rPr>
      </w:pPr>
      <w:r>
        <w:rPr>
          <w:rFonts w:asciiTheme="minorEastAsia" w:eastAsiaTheme="minorEastAsia" w:hAnsiTheme="minorEastAsia"/>
        </w:rPr>
        <w:t>1、现场踏勘及标前答疑</w:t>
      </w:r>
    </w:p>
    <w:p w:rsidR="008A35B9" w:rsidRDefault="006934F5">
      <w:pPr>
        <w:spacing w:line="360" w:lineRule="auto"/>
        <w:ind w:firstLineChars="200" w:firstLine="420"/>
        <w:rPr>
          <w:rFonts w:asciiTheme="minorEastAsia" w:eastAsiaTheme="minorEastAsia" w:hAnsiTheme="minorEastAsia"/>
        </w:rPr>
      </w:pPr>
      <w:r>
        <w:rPr>
          <w:rFonts w:asciiTheme="minorEastAsia" w:eastAsiaTheme="minorEastAsia" w:hAnsiTheme="minorEastAsia"/>
        </w:rPr>
        <w:t>（1）投标人自行踏勘现场。</w:t>
      </w:r>
    </w:p>
    <w:p w:rsidR="008A35B9" w:rsidRDefault="006934F5">
      <w:pPr>
        <w:spacing w:line="360" w:lineRule="auto"/>
        <w:ind w:firstLineChars="200" w:firstLine="420"/>
        <w:rPr>
          <w:rFonts w:asciiTheme="minorEastAsia" w:eastAsiaTheme="minorEastAsia" w:hAnsiTheme="minorEastAsia"/>
        </w:rPr>
      </w:pPr>
      <w:r>
        <w:rPr>
          <w:rFonts w:asciiTheme="minorEastAsia" w:eastAsiaTheme="minorEastAsia" w:hAnsiTheme="minorEastAsia"/>
        </w:rPr>
        <w:t>（2）标前答疑会：投标人对招标文件如有疑问，请将疑问于202</w:t>
      </w:r>
      <w:r>
        <w:rPr>
          <w:rFonts w:asciiTheme="minorEastAsia" w:eastAsiaTheme="minorEastAsia" w:hAnsiTheme="minorEastAsia" w:hint="eastAsia"/>
        </w:rPr>
        <w:t>1</w:t>
      </w:r>
      <w:r>
        <w:rPr>
          <w:rFonts w:asciiTheme="minorEastAsia" w:eastAsiaTheme="minorEastAsia" w:hAnsiTheme="minorEastAsia"/>
        </w:rPr>
        <w:t>年</w:t>
      </w:r>
      <w:r>
        <w:rPr>
          <w:rFonts w:asciiTheme="minorEastAsia" w:eastAsiaTheme="minorEastAsia" w:hAnsiTheme="minorEastAsia" w:hint="eastAsia"/>
        </w:rPr>
        <w:t>1</w:t>
      </w:r>
      <w:r>
        <w:rPr>
          <w:rFonts w:asciiTheme="minorEastAsia" w:eastAsiaTheme="minorEastAsia" w:hAnsiTheme="minorEastAsia"/>
        </w:rPr>
        <w:t>月</w:t>
      </w:r>
      <w:r>
        <w:rPr>
          <w:rFonts w:asciiTheme="minorEastAsia" w:eastAsiaTheme="minorEastAsia" w:hAnsiTheme="minorEastAsia" w:hint="eastAsia"/>
        </w:rPr>
        <w:t>8</w:t>
      </w:r>
      <w:r>
        <w:rPr>
          <w:rFonts w:asciiTheme="minorEastAsia" w:eastAsiaTheme="minorEastAsia" w:hAnsiTheme="minorEastAsia"/>
        </w:rPr>
        <w:t>日</w:t>
      </w:r>
      <w:r>
        <w:rPr>
          <w:rFonts w:asciiTheme="minorEastAsia" w:eastAsiaTheme="minorEastAsia" w:hAnsiTheme="minorEastAsia" w:hint="eastAsia"/>
          <w:szCs w:val="21"/>
        </w:rPr>
        <w:t>11:30</w:t>
      </w:r>
      <w:r>
        <w:rPr>
          <w:rFonts w:asciiTheme="minorEastAsia" w:eastAsiaTheme="minorEastAsia" w:hAnsiTheme="minorEastAsia"/>
        </w:rPr>
        <w:t>（北京时间）前以书面形式提交或传真至江苏</w:t>
      </w:r>
      <w:proofErr w:type="gramStart"/>
      <w:r>
        <w:rPr>
          <w:rFonts w:asciiTheme="minorEastAsia" w:eastAsiaTheme="minorEastAsia" w:hAnsiTheme="minorEastAsia"/>
        </w:rPr>
        <w:t>仁禾中衡工程</w:t>
      </w:r>
      <w:proofErr w:type="gramEnd"/>
      <w:r>
        <w:rPr>
          <w:rFonts w:asciiTheme="minorEastAsia" w:eastAsiaTheme="minorEastAsia" w:hAnsiTheme="minorEastAsia"/>
        </w:rPr>
        <w:t>咨询房地产估价有限公司。</w:t>
      </w:r>
    </w:p>
    <w:p w:rsidR="008A35B9" w:rsidRDefault="006934F5">
      <w:pPr>
        <w:spacing w:line="360" w:lineRule="auto"/>
        <w:ind w:firstLineChars="200" w:firstLine="420"/>
        <w:rPr>
          <w:rFonts w:asciiTheme="minorEastAsia" w:eastAsiaTheme="minorEastAsia" w:hAnsiTheme="minorEastAsia"/>
        </w:rPr>
      </w:pPr>
      <w:r>
        <w:rPr>
          <w:rFonts w:asciiTheme="minorEastAsia" w:eastAsiaTheme="minorEastAsia" w:hAnsiTheme="minorEastAsia"/>
        </w:rPr>
        <w:t>2、投标保证金</w:t>
      </w:r>
    </w:p>
    <w:p w:rsidR="008A35B9" w:rsidRDefault="006934F5">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t>依据</w:t>
      </w:r>
      <w:proofErr w:type="gramStart"/>
      <w:r>
        <w:rPr>
          <w:rFonts w:asciiTheme="minorEastAsia" w:eastAsiaTheme="minorEastAsia" w:hAnsiTheme="minorEastAsia" w:hint="eastAsia"/>
        </w:rPr>
        <w:t>常财购</w:t>
      </w:r>
      <w:proofErr w:type="gramEnd"/>
      <w:r>
        <w:rPr>
          <w:rFonts w:asciiTheme="minorEastAsia" w:eastAsiaTheme="minorEastAsia" w:hAnsiTheme="minorEastAsia" w:hint="eastAsia"/>
        </w:rPr>
        <w:t>（2020）4号文，本项目不收取投标保证金。</w:t>
      </w:r>
    </w:p>
    <w:p w:rsidR="008A35B9" w:rsidRDefault="008A35B9">
      <w:pPr>
        <w:spacing w:line="360" w:lineRule="auto"/>
        <w:ind w:firstLineChars="200" w:firstLine="420"/>
        <w:rPr>
          <w:rFonts w:asciiTheme="minorEastAsia" w:eastAsiaTheme="minorEastAsia" w:hAnsiTheme="minorEastAsia"/>
        </w:rPr>
      </w:pPr>
    </w:p>
    <w:p w:rsidR="008A35B9" w:rsidRDefault="006934F5">
      <w:pPr>
        <w:spacing w:line="360" w:lineRule="auto"/>
        <w:ind w:firstLineChars="200" w:firstLine="420"/>
        <w:rPr>
          <w:rFonts w:asciiTheme="minorEastAsia" w:eastAsiaTheme="minorEastAsia" w:hAnsiTheme="minorEastAsia"/>
        </w:rPr>
      </w:pPr>
      <w:r>
        <w:rPr>
          <w:rFonts w:asciiTheme="minorEastAsia" w:eastAsiaTheme="minorEastAsia" w:hAnsiTheme="minorEastAsia" w:hint="eastAsia"/>
        </w:rPr>
        <w:lastRenderedPageBreak/>
        <w:t>3、</w:t>
      </w:r>
      <w:r>
        <w:rPr>
          <w:rFonts w:asciiTheme="minorEastAsia" w:eastAsiaTheme="minorEastAsia" w:hAnsiTheme="minorEastAsia"/>
        </w:rPr>
        <w:t xml:space="preserve">关于疫情期间的其他要求 </w:t>
      </w:r>
    </w:p>
    <w:p w:rsidR="008A35B9" w:rsidRDefault="006934F5">
      <w:pPr>
        <w:spacing w:line="360" w:lineRule="auto"/>
        <w:ind w:firstLineChars="200" w:firstLine="420"/>
        <w:rPr>
          <w:rFonts w:asciiTheme="minorEastAsia" w:eastAsiaTheme="minorEastAsia" w:hAnsiTheme="minorEastAsia"/>
        </w:rPr>
      </w:pPr>
      <w:r>
        <w:rPr>
          <w:rFonts w:asciiTheme="minorEastAsia" w:eastAsiaTheme="minorEastAsia" w:hAnsiTheme="minorEastAsia"/>
        </w:rPr>
        <w:t>（1）疫情期间参与政府采购活动的当事人应严格按照疫情期间管理要求，服从佩戴口罩、测量体温、健康信息登记等各项疫情防控规定。进场后请保持安全距离，分散等候，不得扎堆聚集，</w:t>
      </w:r>
      <w:proofErr w:type="gramStart"/>
      <w:r>
        <w:rPr>
          <w:rFonts w:asciiTheme="minorEastAsia" w:eastAsiaTheme="minorEastAsia" w:hAnsiTheme="minorEastAsia"/>
        </w:rPr>
        <w:t>事完即走</w:t>
      </w:r>
      <w:proofErr w:type="gramEnd"/>
      <w:r>
        <w:rPr>
          <w:rFonts w:asciiTheme="minorEastAsia" w:eastAsiaTheme="minorEastAsia" w:hAnsiTheme="minorEastAsia"/>
        </w:rPr>
        <w:t xml:space="preserve">。自觉服从安保及引导人员的指挥和管理。 </w:t>
      </w:r>
    </w:p>
    <w:p w:rsidR="008A35B9" w:rsidRDefault="006934F5">
      <w:pPr>
        <w:spacing w:line="360" w:lineRule="auto"/>
        <w:ind w:firstLineChars="200" w:firstLine="420"/>
        <w:rPr>
          <w:rFonts w:asciiTheme="minorEastAsia" w:eastAsiaTheme="minorEastAsia" w:hAnsiTheme="minorEastAsia"/>
        </w:rPr>
      </w:pPr>
      <w:r>
        <w:rPr>
          <w:rFonts w:asciiTheme="minorEastAsia" w:eastAsiaTheme="minorEastAsia" w:hAnsiTheme="minorEastAsia"/>
        </w:rPr>
        <w:t xml:space="preserve">（2）疫情期间开标现场每家投标供应商人数不得超过2人，对于参与开标活动的采购人授权代表，应如实填报《疫情期间参与采购活动开评标人员健康信息登记表》并加盖单位公章，开标当日凭表格入场。 </w:t>
      </w:r>
    </w:p>
    <w:p w:rsidR="008A35B9" w:rsidRDefault="006934F5">
      <w:pPr>
        <w:spacing w:line="480" w:lineRule="auto"/>
        <w:rPr>
          <w:rFonts w:asciiTheme="minorEastAsia" w:eastAsiaTheme="minorEastAsia" w:hAnsiTheme="minorEastAsia"/>
          <w:b/>
          <w:sz w:val="24"/>
        </w:rPr>
      </w:pPr>
      <w:bookmarkStart w:id="14" w:name="_Toc28359008"/>
      <w:bookmarkEnd w:id="13"/>
      <w:r>
        <w:rPr>
          <w:rFonts w:asciiTheme="minorEastAsia" w:eastAsiaTheme="minorEastAsia" w:hAnsiTheme="minorEastAsia"/>
          <w:b/>
          <w:sz w:val="24"/>
        </w:rPr>
        <w:t>七、对本次招标提出询问，请按以下方式联系。</w:t>
      </w:r>
      <w:bookmarkEnd w:id="14"/>
    </w:p>
    <w:p w:rsidR="008A35B9" w:rsidRDefault="006934F5">
      <w:pPr>
        <w:spacing w:line="360" w:lineRule="auto"/>
        <w:ind w:firstLineChars="200" w:firstLine="420"/>
        <w:rPr>
          <w:rFonts w:asciiTheme="minorEastAsia" w:eastAsiaTheme="minorEastAsia" w:hAnsiTheme="minorEastAsia" w:cs="宋体"/>
          <w:szCs w:val="21"/>
        </w:rPr>
      </w:pPr>
      <w:bookmarkStart w:id="15" w:name="_Toc35393617"/>
      <w:r>
        <w:rPr>
          <w:rFonts w:asciiTheme="minorEastAsia" w:eastAsiaTheme="minorEastAsia" w:hAnsiTheme="minorEastAsia" w:cs="宋体"/>
          <w:szCs w:val="21"/>
        </w:rPr>
        <w:t>1</w:t>
      </w:r>
      <w:r>
        <w:rPr>
          <w:rFonts w:asciiTheme="minorEastAsia" w:eastAsiaTheme="minorEastAsia" w:hAnsiTheme="minorEastAsia" w:cs="宋体" w:hint="eastAsia"/>
          <w:szCs w:val="21"/>
        </w:rPr>
        <w:t>、招标人</w:t>
      </w:r>
      <w:r>
        <w:rPr>
          <w:rFonts w:asciiTheme="minorEastAsia" w:eastAsiaTheme="minorEastAsia" w:hAnsiTheme="minorEastAsia" w:cs="宋体"/>
          <w:szCs w:val="21"/>
        </w:rPr>
        <w:t>信息</w:t>
      </w:r>
      <w:bookmarkEnd w:id="15"/>
    </w:p>
    <w:p w:rsidR="008A35B9" w:rsidRDefault="006934F5">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名称：</w:t>
      </w:r>
      <w:proofErr w:type="gramStart"/>
      <w:r>
        <w:rPr>
          <w:rFonts w:asciiTheme="minorEastAsia" w:eastAsiaTheme="minorEastAsia" w:hAnsiTheme="minorEastAsia" w:hint="eastAsia"/>
        </w:rPr>
        <w:t>常州东方</w:t>
      </w:r>
      <w:proofErr w:type="gramEnd"/>
      <w:r>
        <w:rPr>
          <w:rFonts w:asciiTheme="minorEastAsia" w:eastAsiaTheme="minorEastAsia" w:hAnsiTheme="minorEastAsia" w:hint="eastAsia"/>
        </w:rPr>
        <w:t>教育投资有限公司</w:t>
      </w:r>
    </w:p>
    <w:p w:rsidR="008A35B9" w:rsidRDefault="006934F5">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地址：</w:t>
      </w:r>
      <w:r>
        <w:rPr>
          <w:rFonts w:asciiTheme="minorEastAsia" w:eastAsiaTheme="minorEastAsia" w:hAnsiTheme="minorEastAsia" w:cs="宋体" w:hint="eastAsia"/>
          <w:bCs/>
          <w:szCs w:val="21"/>
        </w:rPr>
        <w:t>常州市东方东路166号</w:t>
      </w:r>
    </w:p>
    <w:p w:rsidR="008A35B9" w:rsidRDefault="006934F5">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联系人：王工</w:t>
      </w:r>
    </w:p>
    <w:p w:rsidR="008A35B9" w:rsidRDefault="006934F5">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电话：</w:t>
      </w:r>
      <w:r w:rsidR="00C04F7A">
        <w:rPr>
          <w:rFonts w:asciiTheme="minorEastAsia" w:eastAsiaTheme="minorEastAsia" w:hAnsiTheme="minorEastAsia" w:hint="eastAsia"/>
          <w:szCs w:val="21"/>
        </w:rPr>
        <w:t>0519-88586976</w:t>
      </w:r>
    </w:p>
    <w:p w:rsidR="008A35B9" w:rsidRDefault="006934F5">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2、采购代理机构信息</w:t>
      </w:r>
    </w:p>
    <w:p w:rsidR="008A35B9" w:rsidRDefault="006934F5">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名称：江苏</w:t>
      </w:r>
      <w:proofErr w:type="gramStart"/>
      <w:r>
        <w:rPr>
          <w:rFonts w:asciiTheme="minorEastAsia" w:eastAsiaTheme="minorEastAsia" w:hAnsiTheme="minorEastAsia" w:cs="宋体" w:hint="eastAsia"/>
          <w:szCs w:val="21"/>
        </w:rPr>
        <w:t>仁禾中衡工程</w:t>
      </w:r>
      <w:proofErr w:type="gramEnd"/>
      <w:r>
        <w:rPr>
          <w:rFonts w:asciiTheme="minorEastAsia" w:eastAsiaTheme="minorEastAsia" w:hAnsiTheme="minorEastAsia" w:cs="宋体" w:hint="eastAsia"/>
          <w:szCs w:val="21"/>
        </w:rPr>
        <w:t>咨询房地产估价有限公司</w:t>
      </w:r>
    </w:p>
    <w:p w:rsidR="008A35B9" w:rsidRDefault="006934F5">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地址：</w:t>
      </w:r>
      <w:r>
        <w:rPr>
          <w:rFonts w:asciiTheme="minorEastAsia" w:eastAsiaTheme="minorEastAsia" w:hAnsiTheme="minorEastAsia" w:hint="eastAsia"/>
        </w:rPr>
        <w:t>常</w:t>
      </w:r>
      <w:r>
        <w:rPr>
          <w:rFonts w:asciiTheme="minorEastAsia" w:eastAsiaTheme="minorEastAsia" w:hAnsiTheme="minorEastAsia" w:hint="eastAsia"/>
          <w:bCs/>
        </w:rPr>
        <w:t>州市天宁区北塘河路8号恒生科技园二区4幢1号</w:t>
      </w:r>
    </w:p>
    <w:p w:rsidR="008A35B9" w:rsidRDefault="006934F5">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3、项目联系人</w:t>
      </w:r>
    </w:p>
    <w:bookmarkEnd w:id="3"/>
    <w:p w:rsidR="008A35B9" w:rsidRDefault="006934F5">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项目联系人：王工</w:t>
      </w:r>
    </w:p>
    <w:p w:rsidR="008A35B9" w:rsidRDefault="006934F5">
      <w:pPr>
        <w:spacing w:line="360" w:lineRule="auto"/>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电话：</w:t>
      </w:r>
      <w:r>
        <w:rPr>
          <w:rFonts w:asciiTheme="minorEastAsia" w:eastAsiaTheme="minorEastAsia" w:hAnsiTheme="minorEastAsia" w:cs="宋体"/>
          <w:szCs w:val="21"/>
        </w:rPr>
        <w:t>15995007322</w:t>
      </w:r>
    </w:p>
    <w:p w:rsidR="008A35B9" w:rsidRDefault="006934F5">
      <w:pPr>
        <w:widowControl/>
        <w:spacing w:line="360" w:lineRule="auto"/>
        <w:ind w:firstLineChars="200" w:firstLine="420"/>
        <w:jc w:val="left"/>
        <w:rPr>
          <w:rFonts w:asciiTheme="minorEastAsia" w:eastAsiaTheme="minorEastAsia" w:hAnsiTheme="minorEastAsia" w:cs="宋体"/>
          <w:szCs w:val="21"/>
        </w:rPr>
      </w:pPr>
      <w:r>
        <w:rPr>
          <w:rFonts w:asciiTheme="minorEastAsia" w:eastAsiaTheme="minorEastAsia" w:hAnsiTheme="minorEastAsia" w:cs="宋体"/>
          <w:szCs w:val="21"/>
        </w:rPr>
        <w:br w:type="page"/>
      </w:r>
    </w:p>
    <w:p w:rsidR="008A35B9" w:rsidRDefault="006934F5">
      <w:pPr>
        <w:widowControl/>
        <w:shd w:val="clear" w:color="auto" w:fill="FFFFFF"/>
        <w:wordWrap w:val="0"/>
        <w:spacing w:after="150" w:line="400" w:lineRule="atLeast"/>
        <w:ind w:firstLine="420"/>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Cs w:val="21"/>
        </w:rPr>
        <w:lastRenderedPageBreak/>
        <w:t>附件1：</w:t>
      </w:r>
    </w:p>
    <w:p w:rsidR="008A35B9" w:rsidRDefault="006934F5">
      <w:pPr>
        <w:jc w:val="center"/>
        <w:rPr>
          <w:b/>
          <w:sz w:val="40"/>
          <w:szCs w:val="36"/>
        </w:rPr>
      </w:pPr>
      <w:r>
        <w:rPr>
          <w:rFonts w:hint="eastAsia"/>
          <w:b/>
          <w:sz w:val="40"/>
          <w:szCs w:val="36"/>
        </w:rPr>
        <w:t>投标报名申请表</w:t>
      </w:r>
    </w:p>
    <w:p w:rsidR="008A35B9" w:rsidRDefault="006934F5">
      <w:pPr>
        <w:widowControl/>
        <w:shd w:val="clear" w:color="auto" w:fill="FFFFFF"/>
        <w:spacing w:after="150" w:line="400" w:lineRule="atLeast"/>
        <w:ind w:firstLine="480"/>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24"/>
          <w:szCs w:val="24"/>
        </w:rPr>
        <w:t>项目名称：</w:t>
      </w:r>
    </w:p>
    <w:p w:rsidR="008A35B9" w:rsidRDefault="006934F5">
      <w:pPr>
        <w:widowControl/>
        <w:shd w:val="clear" w:color="auto" w:fill="FFFFFF"/>
        <w:spacing w:after="150" w:line="400" w:lineRule="atLeast"/>
        <w:ind w:firstLine="480"/>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24"/>
          <w:szCs w:val="24"/>
        </w:rPr>
        <w:t>项目编号：</w:t>
      </w:r>
    </w:p>
    <w:tbl>
      <w:tblPr>
        <w:tblW w:w="8322" w:type="dxa"/>
        <w:jc w:val="center"/>
        <w:shd w:val="clear" w:color="auto" w:fill="FFFFFF"/>
        <w:tblLayout w:type="fixed"/>
        <w:tblCellMar>
          <w:top w:w="15" w:type="dxa"/>
          <w:left w:w="15" w:type="dxa"/>
          <w:bottom w:w="15" w:type="dxa"/>
          <w:right w:w="15" w:type="dxa"/>
        </w:tblCellMar>
        <w:tblLook w:val="04A0"/>
      </w:tblPr>
      <w:tblGrid>
        <w:gridCol w:w="8322"/>
      </w:tblGrid>
      <w:tr w:rsidR="008A35B9">
        <w:trPr>
          <w:trHeight w:val="517"/>
          <w:jc w:val="center"/>
        </w:trPr>
        <w:tc>
          <w:tcPr>
            <w:tcW w:w="8322" w:type="dxa"/>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tcPr>
          <w:p w:rsidR="008A35B9" w:rsidRDefault="006934F5">
            <w:pPr>
              <w:widowControl/>
              <w:spacing w:after="150" w:line="400" w:lineRule="atLeast"/>
              <w:ind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投标人全称（公章）：</w:t>
            </w:r>
          </w:p>
        </w:tc>
      </w:tr>
      <w:tr w:rsidR="008A35B9">
        <w:trPr>
          <w:jc w:val="center"/>
        </w:trPr>
        <w:tc>
          <w:tcPr>
            <w:tcW w:w="832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tcPr>
          <w:p w:rsidR="008A35B9" w:rsidRDefault="006934F5">
            <w:pPr>
              <w:widowControl/>
              <w:spacing w:after="150" w:line="400" w:lineRule="atLeast"/>
              <w:ind w:firstLine="480"/>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24"/>
                <w:szCs w:val="24"/>
              </w:rPr>
              <w:t>现委托</w:t>
            </w:r>
            <w:r>
              <w:rPr>
                <w:rFonts w:asciiTheme="minorEastAsia" w:eastAsiaTheme="minorEastAsia" w:hAnsiTheme="minorEastAsia" w:cs="宋体" w:hint="eastAsia"/>
                <w:kern w:val="0"/>
                <w:sz w:val="24"/>
                <w:szCs w:val="24"/>
                <w:u w:val="single"/>
              </w:rPr>
              <w:t>          </w:t>
            </w:r>
            <w:r>
              <w:rPr>
                <w:rFonts w:asciiTheme="minorEastAsia" w:eastAsiaTheme="minorEastAsia" w:hAnsiTheme="minorEastAsia" w:cs="宋体" w:hint="eastAsia"/>
                <w:kern w:val="0"/>
                <w:sz w:val="24"/>
                <w:szCs w:val="24"/>
              </w:rPr>
              <w:t>（被授权人的姓名）参与江苏</w:t>
            </w:r>
            <w:bookmarkStart w:id="16" w:name="_GoBack"/>
            <w:proofErr w:type="gramStart"/>
            <w:r>
              <w:rPr>
                <w:rFonts w:asciiTheme="minorEastAsia" w:eastAsiaTheme="minorEastAsia" w:hAnsiTheme="minorEastAsia" w:cs="宋体" w:hint="eastAsia"/>
                <w:kern w:val="0"/>
                <w:sz w:val="24"/>
                <w:szCs w:val="24"/>
              </w:rPr>
              <w:t>仁</w:t>
            </w:r>
            <w:bookmarkEnd w:id="16"/>
            <w:r>
              <w:rPr>
                <w:rFonts w:asciiTheme="minorEastAsia" w:eastAsiaTheme="minorEastAsia" w:hAnsiTheme="minorEastAsia" w:cs="宋体" w:hint="eastAsia"/>
                <w:kern w:val="0"/>
                <w:sz w:val="24"/>
                <w:szCs w:val="24"/>
              </w:rPr>
              <w:t>禾中衡工程</w:t>
            </w:r>
            <w:proofErr w:type="gramEnd"/>
            <w:r>
              <w:rPr>
                <w:rFonts w:asciiTheme="minorEastAsia" w:eastAsiaTheme="minorEastAsia" w:hAnsiTheme="minorEastAsia" w:cs="宋体" w:hint="eastAsia"/>
                <w:kern w:val="0"/>
                <w:sz w:val="24"/>
                <w:szCs w:val="24"/>
              </w:rPr>
              <w:t>咨询房地产估价有限公司此项目的投标报名工作。项目招投标过程中答疑补充等相关文件都</w:t>
            </w:r>
            <w:proofErr w:type="gramStart"/>
            <w:r>
              <w:rPr>
                <w:rFonts w:asciiTheme="minorEastAsia" w:eastAsiaTheme="minorEastAsia" w:hAnsiTheme="minorEastAsia" w:cs="宋体" w:hint="eastAsia"/>
                <w:kern w:val="0"/>
                <w:sz w:val="24"/>
                <w:szCs w:val="24"/>
              </w:rPr>
              <w:t>须供应</w:t>
            </w:r>
            <w:proofErr w:type="gramEnd"/>
            <w:r>
              <w:rPr>
                <w:rFonts w:asciiTheme="minorEastAsia" w:eastAsiaTheme="minorEastAsia" w:hAnsiTheme="minorEastAsia" w:cs="宋体" w:hint="eastAsia"/>
                <w:kern w:val="0"/>
                <w:sz w:val="24"/>
                <w:szCs w:val="24"/>
              </w:rPr>
              <w:t>商在相关网站上下载，本单位会及时关注相关网站，以防遗漏，并承诺</w:t>
            </w:r>
            <w:proofErr w:type="gramStart"/>
            <w:r>
              <w:rPr>
                <w:rFonts w:asciiTheme="minorEastAsia" w:eastAsiaTheme="minorEastAsia" w:hAnsiTheme="minorEastAsia" w:cs="宋体" w:hint="eastAsia"/>
                <w:kern w:val="0"/>
                <w:sz w:val="24"/>
                <w:szCs w:val="24"/>
              </w:rPr>
              <w:t>不</w:t>
            </w:r>
            <w:proofErr w:type="gramEnd"/>
            <w:r>
              <w:rPr>
                <w:rFonts w:asciiTheme="minorEastAsia" w:eastAsiaTheme="minorEastAsia" w:hAnsiTheme="minorEastAsia" w:cs="宋体" w:hint="eastAsia"/>
                <w:kern w:val="0"/>
                <w:sz w:val="24"/>
                <w:szCs w:val="24"/>
              </w:rPr>
              <w:t>以此为理由提出质疑。</w:t>
            </w:r>
          </w:p>
          <w:p w:rsidR="008A35B9" w:rsidRDefault="006934F5">
            <w:pPr>
              <w:widowControl/>
              <w:spacing w:after="150" w:line="400" w:lineRule="atLeast"/>
              <w:ind w:firstLine="480"/>
              <w:jc w:val="center"/>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 w:val="24"/>
                <w:szCs w:val="24"/>
              </w:rPr>
              <w:t>法人代表人（签字并盖章）：</w:t>
            </w:r>
          </w:p>
        </w:tc>
      </w:tr>
      <w:tr w:rsidR="008A35B9">
        <w:trPr>
          <w:jc w:val="center"/>
        </w:trPr>
        <w:tc>
          <w:tcPr>
            <w:tcW w:w="832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tcPr>
          <w:p w:rsidR="008A35B9" w:rsidRDefault="006934F5">
            <w:pPr>
              <w:widowControl/>
              <w:spacing w:after="150" w:line="500" w:lineRule="atLeast"/>
              <w:ind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拟投项目负责人姓名：</w:t>
            </w:r>
          </w:p>
          <w:p w:rsidR="008A35B9" w:rsidRDefault="006934F5">
            <w:pPr>
              <w:widowControl/>
              <w:spacing w:after="150" w:line="400" w:lineRule="atLeast"/>
              <w:ind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 </w:t>
            </w:r>
          </w:p>
        </w:tc>
      </w:tr>
      <w:tr w:rsidR="008A35B9">
        <w:trPr>
          <w:jc w:val="center"/>
        </w:trPr>
        <w:tc>
          <w:tcPr>
            <w:tcW w:w="832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tcPr>
          <w:p w:rsidR="008A35B9" w:rsidRDefault="006934F5">
            <w:pPr>
              <w:widowControl/>
              <w:spacing w:after="150" w:line="400" w:lineRule="atLeast"/>
              <w:ind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被授权人姓名：             联系电话：</w:t>
            </w:r>
          </w:p>
        </w:tc>
      </w:tr>
      <w:tr w:rsidR="008A35B9">
        <w:trPr>
          <w:jc w:val="center"/>
        </w:trPr>
        <w:tc>
          <w:tcPr>
            <w:tcW w:w="832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tcPr>
          <w:p w:rsidR="008A35B9" w:rsidRDefault="006934F5">
            <w:pPr>
              <w:widowControl/>
              <w:spacing w:after="150" w:line="400" w:lineRule="atLeast"/>
              <w:ind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第二代身份证号码：</w:t>
            </w:r>
          </w:p>
        </w:tc>
      </w:tr>
      <w:tr w:rsidR="008A35B9">
        <w:trPr>
          <w:trHeight w:val="620"/>
          <w:jc w:val="center"/>
        </w:trPr>
        <w:tc>
          <w:tcPr>
            <w:tcW w:w="832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tcPr>
          <w:p w:rsidR="008A35B9" w:rsidRDefault="006934F5">
            <w:pPr>
              <w:widowControl/>
              <w:spacing w:after="150" w:line="400" w:lineRule="atLeast"/>
              <w:ind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接收招标文件指定电子邮箱：</w:t>
            </w:r>
          </w:p>
        </w:tc>
      </w:tr>
      <w:tr w:rsidR="008A35B9">
        <w:trPr>
          <w:jc w:val="center"/>
        </w:trPr>
        <w:tc>
          <w:tcPr>
            <w:tcW w:w="832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tcPr>
          <w:p w:rsidR="008A35B9" w:rsidRDefault="006934F5">
            <w:pPr>
              <w:widowControl/>
              <w:spacing w:after="150" w:line="400" w:lineRule="atLeast"/>
              <w:ind w:firstLine="482"/>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b/>
                <w:bCs/>
                <w:kern w:val="0"/>
                <w:sz w:val="24"/>
                <w:szCs w:val="24"/>
              </w:rPr>
              <w:t>注：本表以上内容填写均需打印，以下内容需由被授权人本人在代理机构报名时现场填写。</w:t>
            </w:r>
          </w:p>
        </w:tc>
      </w:tr>
      <w:tr w:rsidR="008A35B9">
        <w:trPr>
          <w:trHeight w:val="676"/>
          <w:jc w:val="center"/>
        </w:trPr>
        <w:tc>
          <w:tcPr>
            <w:tcW w:w="832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tcPr>
          <w:p w:rsidR="008A35B9" w:rsidRDefault="006934F5">
            <w:pPr>
              <w:widowControl/>
              <w:spacing w:after="150" w:line="400" w:lineRule="atLeast"/>
              <w:ind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报名时间：</w:t>
            </w:r>
          </w:p>
        </w:tc>
      </w:tr>
      <w:tr w:rsidR="008A35B9">
        <w:trPr>
          <w:trHeight w:val="686"/>
          <w:jc w:val="center"/>
        </w:trPr>
        <w:tc>
          <w:tcPr>
            <w:tcW w:w="8322" w:type="dxa"/>
            <w:tcBorders>
              <w:top w:val="nil"/>
              <w:left w:val="single" w:sz="8" w:space="0" w:color="auto"/>
              <w:bottom w:val="single" w:sz="8" w:space="0" w:color="auto"/>
              <w:right w:val="single" w:sz="8" w:space="0" w:color="auto"/>
            </w:tcBorders>
            <w:shd w:val="clear" w:color="auto" w:fill="FFFFFF"/>
            <w:tcMar>
              <w:top w:w="0" w:type="dxa"/>
              <w:left w:w="0" w:type="dxa"/>
              <w:bottom w:w="0" w:type="dxa"/>
              <w:right w:w="0" w:type="dxa"/>
            </w:tcMar>
            <w:vAlign w:val="center"/>
          </w:tcPr>
          <w:p w:rsidR="008A35B9" w:rsidRDefault="006934F5">
            <w:pPr>
              <w:widowControl/>
              <w:spacing w:after="150" w:line="400" w:lineRule="atLeast"/>
              <w:ind w:firstLine="480"/>
              <w:jc w:val="left"/>
              <w:rPr>
                <w:rFonts w:asciiTheme="minorEastAsia" w:eastAsiaTheme="minorEastAsia" w:hAnsiTheme="minorEastAsia" w:cs="宋体"/>
                <w:kern w:val="0"/>
                <w:sz w:val="24"/>
                <w:szCs w:val="24"/>
              </w:rPr>
            </w:pPr>
            <w:r>
              <w:rPr>
                <w:rFonts w:asciiTheme="minorEastAsia" w:eastAsiaTheme="minorEastAsia" w:hAnsiTheme="minorEastAsia" w:cs="宋体" w:hint="eastAsia"/>
                <w:kern w:val="0"/>
                <w:sz w:val="24"/>
                <w:szCs w:val="24"/>
              </w:rPr>
              <w:t>被授权人签字：</w:t>
            </w:r>
          </w:p>
        </w:tc>
      </w:tr>
    </w:tbl>
    <w:p w:rsidR="008A35B9" w:rsidRDefault="006934F5">
      <w:pPr>
        <w:widowControl/>
        <w:shd w:val="clear" w:color="auto" w:fill="FFFFFF"/>
        <w:spacing w:after="150" w:line="400" w:lineRule="atLeast"/>
        <w:ind w:firstLine="482"/>
        <w:jc w:val="center"/>
        <w:rPr>
          <w:rFonts w:asciiTheme="minorEastAsia" w:eastAsiaTheme="minorEastAsia" w:hAnsiTheme="minorEastAsia" w:cs="宋体"/>
          <w:b/>
          <w:bCs/>
          <w:sz w:val="30"/>
          <w:szCs w:val="30"/>
        </w:rPr>
      </w:pPr>
      <w:r>
        <w:rPr>
          <w:rFonts w:asciiTheme="minorEastAsia" w:eastAsiaTheme="minorEastAsia" w:hAnsiTheme="minorEastAsia" w:cs="宋体" w:hint="eastAsia"/>
          <w:b/>
          <w:bCs/>
          <w:kern w:val="0"/>
          <w:sz w:val="24"/>
          <w:szCs w:val="24"/>
        </w:rPr>
        <w:t>*注：投标人应完整填写表格，并对内容的真实性和有效性负全部责任。</w:t>
      </w:r>
    </w:p>
    <w:p w:rsidR="008A35B9" w:rsidRDefault="006934F5">
      <w:pPr>
        <w:widowControl/>
        <w:jc w:val="left"/>
        <w:rPr>
          <w:rFonts w:asciiTheme="minorEastAsia" w:eastAsiaTheme="minorEastAsia" w:hAnsiTheme="minorEastAsia" w:cs="宋体"/>
          <w:szCs w:val="21"/>
        </w:rPr>
      </w:pPr>
      <w:r>
        <w:rPr>
          <w:rFonts w:asciiTheme="minorEastAsia" w:eastAsiaTheme="minorEastAsia" w:hAnsiTheme="minorEastAsia" w:cs="宋体"/>
          <w:szCs w:val="21"/>
        </w:rPr>
        <w:br w:type="page"/>
      </w:r>
    </w:p>
    <w:p w:rsidR="008A35B9" w:rsidRDefault="006934F5">
      <w:pPr>
        <w:shd w:val="clear" w:color="auto" w:fill="FFFFFF"/>
        <w:spacing w:after="312"/>
        <w:jc w:val="center"/>
        <w:rPr>
          <w:rFonts w:asciiTheme="minorEastAsia" w:eastAsiaTheme="minorEastAsia" w:hAnsiTheme="minorEastAsia" w:cs="宋体"/>
          <w:b/>
          <w:bCs/>
          <w:sz w:val="36"/>
          <w:szCs w:val="36"/>
        </w:rPr>
      </w:pPr>
      <w:r>
        <w:rPr>
          <w:rFonts w:asciiTheme="minorEastAsia" w:eastAsiaTheme="minorEastAsia" w:hAnsiTheme="minorEastAsia"/>
          <w:sz w:val="36"/>
          <w:lang w:val="zh-CN"/>
        </w:rPr>
        <w:lastRenderedPageBreak/>
        <w:t>目录</w:t>
      </w:r>
    </w:p>
    <w:p w:rsidR="008A35B9" w:rsidRDefault="00212F67">
      <w:pPr>
        <w:pStyle w:val="10"/>
        <w:tabs>
          <w:tab w:val="right" w:leader="dot" w:pos="8302"/>
        </w:tabs>
        <w:rPr>
          <w:rFonts w:asciiTheme="minorEastAsia" w:eastAsiaTheme="minorEastAsia" w:hAnsiTheme="minorEastAsia" w:cstheme="minorBidi"/>
          <w:sz w:val="28"/>
          <w:szCs w:val="28"/>
        </w:rPr>
      </w:pPr>
      <w:r w:rsidRPr="00212F67">
        <w:rPr>
          <w:rFonts w:asciiTheme="minorEastAsia" w:eastAsiaTheme="minorEastAsia" w:hAnsiTheme="minorEastAsia"/>
          <w:sz w:val="28"/>
          <w:szCs w:val="28"/>
        </w:rPr>
        <w:fldChar w:fldCharType="begin"/>
      </w:r>
      <w:r w:rsidR="006934F5">
        <w:rPr>
          <w:rFonts w:asciiTheme="minorEastAsia" w:eastAsiaTheme="minorEastAsia" w:hAnsiTheme="minorEastAsia"/>
          <w:sz w:val="28"/>
          <w:szCs w:val="28"/>
        </w:rPr>
        <w:instrText xml:space="preserve"> TOC \o "1-3" \h \z \u </w:instrText>
      </w:r>
      <w:r w:rsidRPr="00212F67">
        <w:rPr>
          <w:rFonts w:asciiTheme="minorEastAsia" w:eastAsiaTheme="minorEastAsia" w:hAnsiTheme="minorEastAsia"/>
          <w:sz w:val="28"/>
          <w:szCs w:val="28"/>
        </w:rPr>
        <w:fldChar w:fldCharType="separate"/>
      </w:r>
      <w:hyperlink w:anchor="_Toc45560605" w:history="1">
        <w:r w:rsidR="006934F5">
          <w:rPr>
            <w:rStyle w:val="af4"/>
            <w:rFonts w:asciiTheme="minorEastAsia" w:eastAsiaTheme="minorEastAsia" w:hAnsiTheme="minorEastAsia" w:hint="eastAsia"/>
            <w:color w:val="auto"/>
            <w:sz w:val="28"/>
            <w:szCs w:val="28"/>
          </w:rPr>
          <w:t>第一章总则</w:t>
        </w:r>
        <w:r w:rsidR="006934F5">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6934F5">
          <w:rPr>
            <w:rFonts w:asciiTheme="minorEastAsia" w:eastAsiaTheme="minorEastAsia" w:hAnsiTheme="minorEastAsia"/>
            <w:sz w:val="28"/>
            <w:szCs w:val="28"/>
          </w:rPr>
          <w:instrText xml:space="preserve"> PAGEREF _Toc45560605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6934F5">
          <w:rPr>
            <w:rFonts w:asciiTheme="minorEastAsia" w:eastAsiaTheme="minorEastAsia" w:hAnsiTheme="minorEastAsia"/>
            <w:sz w:val="28"/>
            <w:szCs w:val="28"/>
          </w:rPr>
          <w:t>8</w:t>
        </w:r>
        <w:r>
          <w:rPr>
            <w:rFonts w:asciiTheme="minorEastAsia" w:eastAsiaTheme="minorEastAsia" w:hAnsiTheme="minorEastAsia"/>
            <w:sz w:val="28"/>
            <w:szCs w:val="28"/>
          </w:rPr>
          <w:fldChar w:fldCharType="end"/>
        </w:r>
      </w:hyperlink>
    </w:p>
    <w:p w:rsidR="008A35B9" w:rsidRDefault="00212F67">
      <w:pPr>
        <w:pStyle w:val="10"/>
        <w:tabs>
          <w:tab w:val="right" w:leader="dot" w:pos="8302"/>
        </w:tabs>
        <w:rPr>
          <w:rFonts w:asciiTheme="minorEastAsia" w:eastAsiaTheme="minorEastAsia" w:hAnsiTheme="minorEastAsia" w:cstheme="minorBidi"/>
          <w:sz w:val="28"/>
          <w:szCs w:val="28"/>
        </w:rPr>
      </w:pPr>
      <w:hyperlink w:anchor="_Toc45560606" w:history="1">
        <w:r w:rsidR="006934F5">
          <w:rPr>
            <w:rStyle w:val="af4"/>
            <w:rFonts w:asciiTheme="minorEastAsia" w:eastAsiaTheme="minorEastAsia" w:hAnsiTheme="minorEastAsia" w:hint="eastAsia"/>
            <w:color w:val="auto"/>
            <w:sz w:val="28"/>
            <w:szCs w:val="28"/>
          </w:rPr>
          <w:t>第二章投标文件的内容</w:t>
        </w:r>
        <w:r w:rsidR="006934F5">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6934F5">
          <w:rPr>
            <w:rFonts w:asciiTheme="minorEastAsia" w:eastAsiaTheme="minorEastAsia" w:hAnsiTheme="minorEastAsia"/>
            <w:sz w:val="28"/>
            <w:szCs w:val="28"/>
          </w:rPr>
          <w:instrText xml:space="preserve"> PAGEREF _Toc45560606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6934F5">
          <w:rPr>
            <w:rFonts w:asciiTheme="minorEastAsia" w:eastAsiaTheme="minorEastAsia" w:hAnsiTheme="minorEastAsia"/>
            <w:sz w:val="28"/>
            <w:szCs w:val="28"/>
          </w:rPr>
          <w:t>15</w:t>
        </w:r>
        <w:r>
          <w:rPr>
            <w:rFonts w:asciiTheme="minorEastAsia" w:eastAsiaTheme="minorEastAsia" w:hAnsiTheme="minorEastAsia"/>
            <w:sz w:val="28"/>
            <w:szCs w:val="28"/>
          </w:rPr>
          <w:fldChar w:fldCharType="end"/>
        </w:r>
      </w:hyperlink>
    </w:p>
    <w:p w:rsidR="008A35B9" w:rsidRDefault="00212F67">
      <w:pPr>
        <w:pStyle w:val="10"/>
        <w:tabs>
          <w:tab w:val="right" w:leader="dot" w:pos="8302"/>
        </w:tabs>
        <w:rPr>
          <w:rFonts w:asciiTheme="minorEastAsia" w:eastAsiaTheme="minorEastAsia" w:hAnsiTheme="minorEastAsia" w:cstheme="minorBidi"/>
          <w:sz w:val="28"/>
          <w:szCs w:val="28"/>
        </w:rPr>
      </w:pPr>
      <w:hyperlink w:anchor="_Toc45560607" w:history="1">
        <w:r w:rsidR="006934F5">
          <w:rPr>
            <w:rStyle w:val="af4"/>
            <w:rFonts w:asciiTheme="minorEastAsia" w:eastAsiaTheme="minorEastAsia" w:hAnsiTheme="minorEastAsia" w:hint="eastAsia"/>
            <w:color w:val="auto"/>
            <w:sz w:val="28"/>
            <w:szCs w:val="28"/>
          </w:rPr>
          <w:t>第三章项目技术要求</w:t>
        </w:r>
        <w:r w:rsidR="006934F5">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6934F5">
          <w:rPr>
            <w:rFonts w:asciiTheme="minorEastAsia" w:eastAsiaTheme="minorEastAsia" w:hAnsiTheme="minorEastAsia"/>
            <w:sz w:val="28"/>
            <w:szCs w:val="28"/>
          </w:rPr>
          <w:instrText xml:space="preserve"> PAGEREF _Toc45560607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6934F5">
          <w:rPr>
            <w:rFonts w:asciiTheme="minorEastAsia" w:eastAsiaTheme="minorEastAsia" w:hAnsiTheme="minorEastAsia"/>
            <w:sz w:val="28"/>
            <w:szCs w:val="28"/>
          </w:rPr>
          <w:t>16</w:t>
        </w:r>
        <w:r>
          <w:rPr>
            <w:rFonts w:asciiTheme="minorEastAsia" w:eastAsiaTheme="minorEastAsia" w:hAnsiTheme="minorEastAsia"/>
            <w:sz w:val="28"/>
            <w:szCs w:val="28"/>
          </w:rPr>
          <w:fldChar w:fldCharType="end"/>
        </w:r>
      </w:hyperlink>
    </w:p>
    <w:p w:rsidR="008A35B9" w:rsidRDefault="00212F67">
      <w:pPr>
        <w:pStyle w:val="10"/>
        <w:tabs>
          <w:tab w:val="right" w:leader="dot" w:pos="8302"/>
        </w:tabs>
        <w:rPr>
          <w:rFonts w:asciiTheme="minorEastAsia" w:eastAsiaTheme="minorEastAsia" w:hAnsiTheme="minorEastAsia" w:cstheme="minorBidi"/>
          <w:sz w:val="28"/>
          <w:szCs w:val="28"/>
        </w:rPr>
      </w:pPr>
      <w:hyperlink w:anchor="_Toc45560608" w:history="1">
        <w:r w:rsidR="006934F5">
          <w:rPr>
            <w:rStyle w:val="af4"/>
            <w:rFonts w:asciiTheme="minorEastAsia" w:eastAsiaTheme="minorEastAsia" w:hAnsiTheme="minorEastAsia" w:hint="eastAsia"/>
            <w:color w:val="auto"/>
            <w:sz w:val="28"/>
            <w:szCs w:val="28"/>
          </w:rPr>
          <w:t>第四章合同条款</w:t>
        </w:r>
        <w:r w:rsidR="006934F5">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6934F5">
          <w:rPr>
            <w:rFonts w:asciiTheme="minorEastAsia" w:eastAsiaTheme="minorEastAsia" w:hAnsiTheme="minorEastAsia"/>
            <w:sz w:val="28"/>
            <w:szCs w:val="28"/>
          </w:rPr>
          <w:instrText xml:space="preserve"> PAGEREF _Toc45560608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6934F5">
          <w:rPr>
            <w:rFonts w:asciiTheme="minorEastAsia" w:eastAsiaTheme="minorEastAsia" w:hAnsiTheme="minorEastAsia"/>
            <w:sz w:val="28"/>
            <w:szCs w:val="28"/>
          </w:rPr>
          <w:t>16</w:t>
        </w:r>
        <w:r>
          <w:rPr>
            <w:rFonts w:asciiTheme="minorEastAsia" w:eastAsiaTheme="minorEastAsia" w:hAnsiTheme="minorEastAsia"/>
            <w:sz w:val="28"/>
            <w:szCs w:val="28"/>
          </w:rPr>
          <w:fldChar w:fldCharType="end"/>
        </w:r>
      </w:hyperlink>
    </w:p>
    <w:p w:rsidR="008A35B9" w:rsidRDefault="00212F67">
      <w:pPr>
        <w:pStyle w:val="10"/>
        <w:tabs>
          <w:tab w:val="right" w:leader="dot" w:pos="8302"/>
        </w:tabs>
        <w:rPr>
          <w:rFonts w:asciiTheme="minorEastAsia" w:eastAsiaTheme="minorEastAsia" w:hAnsiTheme="minorEastAsia" w:cstheme="minorBidi"/>
          <w:sz w:val="28"/>
          <w:szCs w:val="28"/>
        </w:rPr>
      </w:pPr>
      <w:hyperlink w:anchor="_Toc45560609" w:history="1">
        <w:r w:rsidR="006934F5">
          <w:rPr>
            <w:rStyle w:val="af4"/>
            <w:rFonts w:asciiTheme="minorEastAsia" w:eastAsiaTheme="minorEastAsia" w:hAnsiTheme="minorEastAsia" w:hint="eastAsia"/>
            <w:color w:val="auto"/>
            <w:sz w:val="28"/>
            <w:szCs w:val="28"/>
          </w:rPr>
          <w:t>第五章评标细则</w:t>
        </w:r>
        <w:r w:rsidR="006934F5">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6934F5">
          <w:rPr>
            <w:rFonts w:asciiTheme="minorEastAsia" w:eastAsiaTheme="minorEastAsia" w:hAnsiTheme="minorEastAsia"/>
            <w:sz w:val="28"/>
            <w:szCs w:val="28"/>
          </w:rPr>
          <w:instrText xml:space="preserve"> PAGEREF _Toc45560609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6934F5">
          <w:rPr>
            <w:rFonts w:asciiTheme="minorEastAsia" w:eastAsiaTheme="minorEastAsia" w:hAnsiTheme="minorEastAsia"/>
            <w:sz w:val="28"/>
            <w:szCs w:val="28"/>
          </w:rPr>
          <w:t>20</w:t>
        </w:r>
        <w:r>
          <w:rPr>
            <w:rFonts w:asciiTheme="minorEastAsia" w:eastAsiaTheme="minorEastAsia" w:hAnsiTheme="minorEastAsia"/>
            <w:sz w:val="28"/>
            <w:szCs w:val="28"/>
          </w:rPr>
          <w:fldChar w:fldCharType="end"/>
        </w:r>
      </w:hyperlink>
    </w:p>
    <w:p w:rsidR="008A35B9" w:rsidRDefault="00212F67">
      <w:pPr>
        <w:pStyle w:val="10"/>
        <w:tabs>
          <w:tab w:val="right" w:leader="dot" w:pos="8302"/>
        </w:tabs>
        <w:rPr>
          <w:rFonts w:asciiTheme="minorEastAsia" w:eastAsiaTheme="minorEastAsia" w:hAnsiTheme="minorEastAsia" w:cstheme="minorBidi"/>
          <w:sz w:val="28"/>
          <w:szCs w:val="28"/>
        </w:rPr>
      </w:pPr>
      <w:hyperlink w:anchor="_Toc45560610" w:history="1">
        <w:r w:rsidR="006934F5">
          <w:rPr>
            <w:rStyle w:val="af4"/>
            <w:rFonts w:asciiTheme="minorEastAsia" w:eastAsiaTheme="minorEastAsia" w:hAnsiTheme="minorEastAsia" w:hint="eastAsia"/>
            <w:color w:val="auto"/>
            <w:sz w:val="28"/>
            <w:szCs w:val="28"/>
          </w:rPr>
          <w:t>第六章附件</w:t>
        </w:r>
        <w:r w:rsidR="006934F5">
          <w:rPr>
            <w:rFonts w:asciiTheme="minorEastAsia" w:eastAsiaTheme="minorEastAsia" w:hAnsiTheme="minorEastAsia"/>
            <w:sz w:val="28"/>
            <w:szCs w:val="28"/>
          </w:rPr>
          <w:tab/>
        </w:r>
        <w:r>
          <w:rPr>
            <w:rFonts w:asciiTheme="minorEastAsia" w:eastAsiaTheme="minorEastAsia" w:hAnsiTheme="minorEastAsia"/>
            <w:sz w:val="28"/>
            <w:szCs w:val="28"/>
          </w:rPr>
          <w:fldChar w:fldCharType="begin"/>
        </w:r>
        <w:r w:rsidR="006934F5">
          <w:rPr>
            <w:rFonts w:asciiTheme="minorEastAsia" w:eastAsiaTheme="minorEastAsia" w:hAnsiTheme="minorEastAsia"/>
            <w:sz w:val="28"/>
            <w:szCs w:val="28"/>
          </w:rPr>
          <w:instrText xml:space="preserve"> PAGEREF _Toc45560610 \h </w:instrText>
        </w:r>
        <w:r>
          <w:rPr>
            <w:rFonts w:asciiTheme="minorEastAsia" w:eastAsiaTheme="minorEastAsia" w:hAnsiTheme="minorEastAsia"/>
            <w:sz w:val="28"/>
            <w:szCs w:val="28"/>
          </w:rPr>
        </w:r>
        <w:r>
          <w:rPr>
            <w:rFonts w:asciiTheme="minorEastAsia" w:eastAsiaTheme="minorEastAsia" w:hAnsiTheme="minorEastAsia"/>
            <w:sz w:val="28"/>
            <w:szCs w:val="28"/>
          </w:rPr>
          <w:fldChar w:fldCharType="separate"/>
        </w:r>
        <w:r w:rsidR="006934F5">
          <w:rPr>
            <w:rFonts w:asciiTheme="minorEastAsia" w:eastAsiaTheme="minorEastAsia" w:hAnsiTheme="minorEastAsia"/>
            <w:sz w:val="28"/>
            <w:szCs w:val="28"/>
          </w:rPr>
          <w:t>29</w:t>
        </w:r>
        <w:r>
          <w:rPr>
            <w:rFonts w:asciiTheme="minorEastAsia" w:eastAsiaTheme="minorEastAsia" w:hAnsiTheme="minorEastAsia"/>
            <w:sz w:val="28"/>
            <w:szCs w:val="28"/>
          </w:rPr>
          <w:fldChar w:fldCharType="end"/>
        </w:r>
      </w:hyperlink>
    </w:p>
    <w:p w:rsidR="008A35B9" w:rsidRDefault="00212F67">
      <w:pPr>
        <w:rPr>
          <w:rFonts w:asciiTheme="minorEastAsia" w:eastAsiaTheme="minorEastAsia" w:hAnsiTheme="minorEastAsia"/>
          <w:b/>
          <w:bCs/>
          <w:sz w:val="28"/>
          <w:szCs w:val="28"/>
          <w:lang w:val="zh-CN"/>
        </w:rPr>
      </w:pPr>
      <w:r>
        <w:rPr>
          <w:rFonts w:asciiTheme="minorEastAsia" w:eastAsiaTheme="minorEastAsia" w:hAnsiTheme="minorEastAsia"/>
          <w:b/>
          <w:bCs/>
          <w:sz w:val="28"/>
          <w:szCs w:val="28"/>
          <w:lang w:val="zh-CN"/>
        </w:rPr>
        <w:fldChar w:fldCharType="end"/>
      </w:r>
    </w:p>
    <w:p w:rsidR="008A35B9" w:rsidRDefault="006934F5">
      <w:pPr>
        <w:widowControl/>
        <w:jc w:val="left"/>
        <w:rPr>
          <w:rFonts w:asciiTheme="minorEastAsia" w:eastAsiaTheme="minorEastAsia" w:hAnsiTheme="minorEastAsia"/>
          <w:sz w:val="28"/>
          <w:szCs w:val="28"/>
        </w:rPr>
      </w:pPr>
      <w:r>
        <w:rPr>
          <w:rFonts w:asciiTheme="minorEastAsia" w:eastAsiaTheme="minorEastAsia" w:hAnsiTheme="minorEastAsia"/>
          <w:sz w:val="28"/>
          <w:szCs w:val="28"/>
        </w:rPr>
        <w:br w:type="page"/>
      </w:r>
    </w:p>
    <w:p w:rsidR="008A35B9" w:rsidRDefault="006934F5">
      <w:pPr>
        <w:spacing w:line="480" w:lineRule="auto"/>
        <w:jc w:val="center"/>
        <w:rPr>
          <w:b/>
          <w:sz w:val="32"/>
        </w:rPr>
      </w:pPr>
      <w:bookmarkStart w:id="17" w:name="_Toc45560605"/>
      <w:r>
        <w:rPr>
          <w:rFonts w:hint="eastAsia"/>
          <w:b/>
          <w:sz w:val="32"/>
        </w:rPr>
        <w:lastRenderedPageBreak/>
        <w:t>第一章</w:t>
      </w:r>
      <w:r>
        <w:rPr>
          <w:rFonts w:hint="eastAsia"/>
          <w:b/>
          <w:sz w:val="32"/>
        </w:rPr>
        <w:t xml:space="preserve">  </w:t>
      </w:r>
      <w:r>
        <w:rPr>
          <w:rFonts w:hint="eastAsia"/>
          <w:b/>
          <w:sz w:val="32"/>
        </w:rPr>
        <w:t>总</w:t>
      </w:r>
      <w:r>
        <w:rPr>
          <w:rFonts w:hint="eastAsia"/>
          <w:b/>
          <w:sz w:val="32"/>
        </w:rPr>
        <w:t xml:space="preserve">    </w:t>
      </w:r>
      <w:r>
        <w:rPr>
          <w:rFonts w:hint="eastAsia"/>
          <w:b/>
          <w:sz w:val="32"/>
        </w:rPr>
        <w:t>则</w:t>
      </w:r>
      <w:bookmarkEnd w:id="17"/>
    </w:p>
    <w:p w:rsidR="008A35B9" w:rsidRDefault="006934F5">
      <w:pPr>
        <w:spacing w:line="340" w:lineRule="exact"/>
        <w:rPr>
          <w:rFonts w:asciiTheme="minorEastAsia" w:eastAsiaTheme="minorEastAsia" w:hAnsiTheme="minorEastAsia" w:cs="宋体"/>
          <w:b/>
          <w:bCs/>
          <w:szCs w:val="21"/>
        </w:rPr>
      </w:pPr>
      <w:r>
        <w:rPr>
          <w:rFonts w:asciiTheme="minorEastAsia" w:eastAsiaTheme="minorEastAsia" w:hAnsiTheme="minorEastAsia" w:cs="宋体" w:hint="eastAsia"/>
          <w:b/>
          <w:bCs/>
          <w:szCs w:val="21"/>
        </w:rPr>
        <w:t>1、项目概况</w:t>
      </w:r>
    </w:p>
    <w:p w:rsidR="008A35B9" w:rsidRDefault="006934F5">
      <w:pPr>
        <w:spacing w:line="360" w:lineRule="auto"/>
        <w:ind w:firstLineChars="200" w:firstLine="420"/>
        <w:rPr>
          <w:rFonts w:asciiTheme="minorEastAsia" w:eastAsiaTheme="minorEastAsia" w:hAnsiTheme="minorEastAsia" w:cs="宋体"/>
          <w:bCs/>
          <w:szCs w:val="21"/>
        </w:rPr>
      </w:pPr>
      <w:r>
        <w:rPr>
          <w:rFonts w:ascii="宋体" w:hAnsi="宋体" w:cs="宋体" w:hint="eastAsia"/>
          <w:szCs w:val="21"/>
        </w:rPr>
        <w:t>本项目横林中小学中学部建设项目景观绿化（含操场）设计项目，本项目位于横林镇，东至规划</w:t>
      </w:r>
      <w:proofErr w:type="gramStart"/>
      <w:r>
        <w:rPr>
          <w:rFonts w:ascii="宋体" w:hAnsi="宋体" w:cs="宋体" w:hint="eastAsia"/>
          <w:szCs w:val="21"/>
        </w:rPr>
        <w:t>道路杨殷路</w:t>
      </w:r>
      <w:proofErr w:type="gramEnd"/>
      <w:r>
        <w:rPr>
          <w:rFonts w:ascii="宋体" w:hAnsi="宋体" w:cs="宋体" w:hint="eastAsia"/>
          <w:szCs w:val="21"/>
        </w:rPr>
        <w:t>，南</w:t>
      </w:r>
      <w:proofErr w:type="gramStart"/>
      <w:r>
        <w:rPr>
          <w:rFonts w:ascii="宋体" w:hAnsi="宋体" w:cs="宋体" w:hint="eastAsia"/>
          <w:szCs w:val="21"/>
        </w:rPr>
        <w:t>至规划</w:t>
      </w:r>
      <w:proofErr w:type="gramEnd"/>
      <w:r>
        <w:rPr>
          <w:rFonts w:ascii="宋体" w:hAnsi="宋体" w:cs="宋体" w:hint="eastAsia"/>
          <w:szCs w:val="21"/>
        </w:rPr>
        <w:t>道路殷</w:t>
      </w:r>
      <w:proofErr w:type="gramStart"/>
      <w:r>
        <w:rPr>
          <w:rFonts w:ascii="宋体" w:hAnsi="宋体" w:cs="宋体" w:hint="eastAsia"/>
          <w:szCs w:val="21"/>
        </w:rPr>
        <w:t>坂</w:t>
      </w:r>
      <w:proofErr w:type="gramEnd"/>
      <w:r>
        <w:rPr>
          <w:rFonts w:ascii="宋体" w:hAnsi="宋体" w:cs="宋体" w:hint="eastAsia"/>
          <w:szCs w:val="21"/>
        </w:rPr>
        <w:t>路，西</w:t>
      </w:r>
      <w:proofErr w:type="gramStart"/>
      <w:r>
        <w:rPr>
          <w:rFonts w:ascii="宋体" w:hAnsi="宋体" w:cs="宋体" w:hint="eastAsia"/>
          <w:szCs w:val="21"/>
        </w:rPr>
        <w:t>至规划</w:t>
      </w:r>
      <w:proofErr w:type="gramEnd"/>
      <w:r>
        <w:rPr>
          <w:rFonts w:ascii="宋体" w:hAnsi="宋体" w:cs="宋体" w:hint="eastAsia"/>
          <w:szCs w:val="21"/>
        </w:rPr>
        <w:t>绿化，北至规划道路横林大道。本项目景观绿化设计面积约</w:t>
      </w:r>
      <w:r>
        <w:rPr>
          <w:rFonts w:ascii="宋体" w:hAnsi="宋体" w:cs="宋体" w:hint="eastAsia"/>
          <w:bCs/>
          <w:szCs w:val="21"/>
        </w:rPr>
        <w:t>18400㎡(</w:t>
      </w:r>
      <w:proofErr w:type="gramStart"/>
      <w:r>
        <w:rPr>
          <w:rFonts w:ascii="宋体" w:hAnsi="宋体" w:cs="宋体" w:hint="eastAsia"/>
          <w:bCs/>
          <w:szCs w:val="21"/>
        </w:rPr>
        <w:t>含道路</w:t>
      </w:r>
      <w:proofErr w:type="gramEnd"/>
      <w:r>
        <w:rPr>
          <w:rFonts w:ascii="宋体" w:hAnsi="宋体" w:cs="宋体" w:hint="eastAsia"/>
          <w:bCs/>
          <w:szCs w:val="21"/>
        </w:rPr>
        <w:t>)，操场面积14170㎡。</w:t>
      </w:r>
    </w:p>
    <w:p w:rsidR="008A35B9" w:rsidRDefault="006934F5">
      <w:pPr>
        <w:spacing w:line="340" w:lineRule="exact"/>
        <w:rPr>
          <w:rFonts w:asciiTheme="minorEastAsia" w:eastAsiaTheme="minorEastAsia" w:hAnsiTheme="minorEastAsia" w:cs="宋体"/>
          <w:szCs w:val="21"/>
        </w:rPr>
      </w:pPr>
      <w:r>
        <w:rPr>
          <w:rFonts w:asciiTheme="minorEastAsia" w:eastAsiaTheme="minorEastAsia" w:hAnsiTheme="minorEastAsia" w:cs="宋体" w:hint="eastAsia"/>
          <w:b/>
          <w:szCs w:val="21"/>
        </w:rPr>
        <w:t>2、</w:t>
      </w:r>
      <w:r>
        <w:rPr>
          <w:rFonts w:asciiTheme="minorEastAsia" w:eastAsiaTheme="minorEastAsia" w:hAnsiTheme="minorEastAsia" w:hint="eastAsia"/>
          <w:b/>
          <w:szCs w:val="21"/>
        </w:rPr>
        <w:t>供应商资格要求</w:t>
      </w:r>
      <w:r>
        <w:rPr>
          <w:rFonts w:asciiTheme="minorEastAsia" w:eastAsiaTheme="minorEastAsia" w:hAnsiTheme="minorEastAsia" w:cs="宋体" w:hint="eastAsia"/>
          <w:b/>
          <w:szCs w:val="21"/>
        </w:rPr>
        <w:t>：</w:t>
      </w:r>
    </w:p>
    <w:p w:rsidR="008A35B9" w:rsidRDefault="006934F5">
      <w:pPr>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hint="eastAsia"/>
          <w:szCs w:val="21"/>
        </w:rPr>
        <w:t>详见招标公告</w:t>
      </w:r>
      <w:r>
        <w:rPr>
          <w:rFonts w:asciiTheme="minorEastAsia" w:eastAsiaTheme="minorEastAsia" w:hAnsiTheme="minorEastAsia" w:cs="宋体" w:hint="eastAsia"/>
          <w:szCs w:val="21"/>
        </w:rPr>
        <w:t>。</w:t>
      </w:r>
    </w:p>
    <w:p w:rsidR="008A35B9" w:rsidRDefault="006934F5">
      <w:pPr>
        <w:spacing w:line="340" w:lineRule="exact"/>
        <w:rPr>
          <w:rFonts w:asciiTheme="minorEastAsia" w:eastAsiaTheme="minorEastAsia" w:hAnsiTheme="minorEastAsia" w:cs="宋体"/>
          <w:szCs w:val="21"/>
        </w:rPr>
      </w:pPr>
      <w:r>
        <w:rPr>
          <w:rFonts w:asciiTheme="minorEastAsia" w:eastAsiaTheme="minorEastAsia" w:hAnsiTheme="minorEastAsia" w:cs="宋体" w:hint="eastAsia"/>
          <w:b/>
          <w:szCs w:val="21"/>
        </w:rPr>
        <w:t>3、</w:t>
      </w:r>
      <w:r>
        <w:rPr>
          <w:rFonts w:asciiTheme="minorEastAsia" w:eastAsiaTheme="minorEastAsia" w:hAnsiTheme="minorEastAsia" w:hint="eastAsia"/>
          <w:b/>
          <w:szCs w:val="21"/>
        </w:rPr>
        <w:t>招标</w:t>
      </w:r>
      <w:r>
        <w:rPr>
          <w:rFonts w:asciiTheme="minorEastAsia" w:eastAsiaTheme="minorEastAsia" w:hAnsiTheme="minorEastAsia" w:cs="宋体" w:hint="eastAsia"/>
          <w:b/>
          <w:szCs w:val="21"/>
        </w:rPr>
        <w:t>范围</w:t>
      </w:r>
    </w:p>
    <w:p w:rsidR="008A35B9" w:rsidRDefault="006934F5">
      <w:pPr>
        <w:spacing w:line="360" w:lineRule="auto"/>
        <w:ind w:firstLineChars="200" w:firstLine="420"/>
        <w:rPr>
          <w:rFonts w:asciiTheme="minorEastAsia" w:eastAsiaTheme="minorEastAsia" w:hAnsiTheme="minorEastAsia" w:cs="宋体"/>
          <w:bCs/>
          <w:szCs w:val="21"/>
        </w:rPr>
      </w:pPr>
      <w:r>
        <w:rPr>
          <w:rFonts w:ascii="宋体" w:hAnsi="宋体" w:cs="宋体" w:hint="eastAsia"/>
          <w:szCs w:val="21"/>
        </w:rPr>
        <w:t>本次招标内容为横林中小学中学部建设项目景观绿化（含操场）设计项目，包含但不限于方案设计、初步设计、施工图设计。投标人进行方案设计后按照招标人的意见进行深化设计、投标人按招标人对深化设计的修改意见及要求进行初步设计、施工图设计、配合招标人进行景观施工工程招标清单及控制价的编制、景观施工工程招标配合及现场施工配合、景观施工工程结算审计配合服务以及招标人的其他要求等。本项目景观绿化设计面积约</w:t>
      </w:r>
      <w:r>
        <w:rPr>
          <w:rFonts w:ascii="宋体" w:hAnsi="宋体" w:cs="宋体" w:hint="eastAsia"/>
          <w:bCs/>
          <w:szCs w:val="21"/>
        </w:rPr>
        <w:t>18400㎡(</w:t>
      </w:r>
      <w:proofErr w:type="gramStart"/>
      <w:r>
        <w:rPr>
          <w:rFonts w:ascii="宋体" w:hAnsi="宋体" w:cs="宋体" w:hint="eastAsia"/>
          <w:bCs/>
          <w:szCs w:val="21"/>
        </w:rPr>
        <w:t>含道路</w:t>
      </w:r>
      <w:proofErr w:type="gramEnd"/>
      <w:r>
        <w:rPr>
          <w:rFonts w:ascii="宋体" w:hAnsi="宋体" w:cs="宋体" w:hint="eastAsia"/>
          <w:bCs/>
          <w:szCs w:val="21"/>
        </w:rPr>
        <w:t>)，操场面积14170㎡。</w:t>
      </w:r>
    </w:p>
    <w:p w:rsidR="008A35B9" w:rsidRDefault="006934F5">
      <w:pPr>
        <w:spacing w:line="400" w:lineRule="exact"/>
        <w:rPr>
          <w:rFonts w:asciiTheme="minorEastAsia" w:eastAsiaTheme="minorEastAsia" w:hAnsiTheme="minorEastAsia"/>
          <w:szCs w:val="21"/>
        </w:rPr>
      </w:pPr>
      <w:r>
        <w:rPr>
          <w:rFonts w:asciiTheme="minorEastAsia" w:eastAsiaTheme="minorEastAsia" w:hAnsiTheme="minorEastAsia" w:cs="宋体" w:hint="eastAsia"/>
          <w:b/>
          <w:szCs w:val="21"/>
        </w:rPr>
        <w:t>4、</w:t>
      </w:r>
      <w:r>
        <w:rPr>
          <w:rFonts w:asciiTheme="minorEastAsia" w:eastAsiaTheme="minorEastAsia" w:hAnsiTheme="minorEastAsia" w:hint="eastAsia"/>
          <w:b/>
          <w:szCs w:val="21"/>
        </w:rPr>
        <w:t>投标费用</w:t>
      </w:r>
    </w:p>
    <w:p w:rsidR="008A35B9" w:rsidRDefault="006934F5">
      <w:pPr>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hint="eastAsia"/>
          <w:szCs w:val="21"/>
        </w:rPr>
        <w:t>投标人应承担其编制投标文件与递交投标文件所涉及的一切费用。不管投标结果如何，采购代理机构对上述费用不负任何责任。</w:t>
      </w:r>
    </w:p>
    <w:p w:rsidR="008A35B9" w:rsidRDefault="006934F5">
      <w:pPr>
        <w:spacing w:line="400" w:lineRule="exact"/>
        <w:rPr>
          <w:rFonts w:asciiTheme="minorEastAsia" w:eastAsiaTheme="minorEastAsia" w:hAnsiTheme="minorEastAsia"/>
          <w:b/>
          <w:szCs w:val="21"/>
        </w:rPr>
      </w:pPr>
      <w:r>
        <w:rPr>
          <w:rFonts w:asciiTheme="minorEastAsia" w:eastAsiaTheme="minorEastAsia" w:hAnsiTheme="minorEastAsia" w:cs="宋体" w:hint="eastAsia"/>
          <w:b/>
          <w:szCs w:val="21"/>
        </w:rPr>
        <w:t>5、</w:t>
      </w:r>
      <w:r>
        <w:rPr>
          <w:rFonts w:asciiTheme="minorEastAsia" w:eastAsiaTheme="minorEastAsia" w:hAnsiTheme="minorEastAsia" w:hint="eastAsia"/>
          <w:b/>
          <w:szCs w:val="21"/>
        </w:rPr>
        <w:t>招标文件的组成</w:t>
      </w:r>
    </w:p>
    <w:p w:rsidR="008A35B9" w:rsidRDefault="006934F5">
      <w:pPr>
        <w:spacing w:line="400" w:lineRule="exact"/>
        <w:ind w:firstLineChars="150" w:firstLine="315"/>
        <w:rPr>
          <w:rFonts w:asciiTheme="minorEastAsia" w:eastAsiaTheme="minorEastAsia" w:hAnsiTheme="minorEastAsia"/>
          <w:szCs w:val="21"/>
        </w:rPr>
      </w:pPr>
      <w:r>
        <w:rPr>
          <w:rFonts w:asciiTheme="minorEastAsia" w:eastAsiaTheme="minorEastAsia" w:hAnsiTheme="minorEastAsia" w:hint="eastAsia"/>
          <w:szCs w:val="21"/>
        </w:rPr>
        <w:t xml:space="preserve"> 招标文件是用以阐明所需货物及服务、公开招标程序的资料。本招标文件、代理机构在开标之前发出的答疑纪要和其他补充修改函件，均是招标文件的组成部分，对</w:t>
      </w:r>
      <w:proofErr w:type="gramStart"/>
      <w:r>
        <w:rPr>
          <w:rFonts w:asciiTheme="minorEastAsia" w:eastAsiaTheme="minorEastAsia" w:hAnsiTheme="minorEastAsia" w:hint="eastAsia"/>
          <w:szCs w:val="21"/>
        </w:rPr>
        <w:t>供应商起约束</w:t>
      </w:r>
      <w:proofErr w:type="gramEnd"/>
      <w:r>
        <w:rPr>
          <w:rFonts w:asciiTheme="minorEastAsia" w:eastAsiaTheme="minorEastAsia" w:hAnsiTheme="minorEastAsia" w:hint="eastAsia"/>
          <w:szCs w:val="21"/>
        </w:rPr>
        <w:t>作用。招标文件包括下列内容：</w:t>
      </w:r>
    </w:p>
    <w:p w:rsidR="008A35B9" w:rsidRDefault="006934F5">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第一章：总则</w:t>
      </w:r>
    </w:p>
    <w:p w:rsidR="008A35B9" w:rsidRDefault="006934F5">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第二章：投标文件的内容</w:t>
      </w:r>
    </w:p>
    <w:p w:rsidR="008A35B9" w:rsidRDefault="006934F5">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第三章：采购需求</w:t>
      </w:r>
    </w:p>
    <w:p w:rsidR="008A35B9" w:rsidRDefault="006934F5">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第四章：合同条款</w:t>
      </w:r>
    </w:p>
    <w:p w:rsidR="008A35B9" w:rsidRDefault="006934F5">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第五章：评标细则</w:t>
      </w:r>
    </w:p>
    <w:p w:rsidR="008A35B9" w:rsidRDefault="006934F5">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第六章：附件</w:t>
      </w:r>
    </w:p>
    <w:p w:rsidR="008A35B9" w:rsidRDefault="006934F5">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投标人仔细检查招标文件是否齐全，如有缺漏，立即与本公司联系解决。</w:t>
      </w:r>
    </w:p>
    <w:p w:rsidR="008A35B9" w:rsidRDefault="006934F5">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投标人应认真审阅招标文件全部内容，实质上不响应招标文件要求的投标文件将被拒绝或视作无效投标。</w:t>
      </w:r>
    </w:p>
    <w:p w:rsidR="008A35B9" w:rsidRDefault="006934F5">
      <w:pPr>
        <w:spacing w:line="34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6、澄清通知</w:t>
      </w:r>
    </w:p>
    <w:p w:rsidR="008A35B9" w:rsidRDefault="006934F5">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6.1 采购代理机构向供应商提供的有关资料，是采购代理机构现有的能使供应商利用的资料。采购代理机构对供应商由此而做出的推论、理解和结论概不负责。</w:t>
      </w:r>
    </w:p>
    <w:p w:rsidR="008A35B9" w:rsidRDefault="006934F5">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 xml:space="preserve">6.2 </w:t>
      </w:r>
      <w:r>
        <w:rPr>
          <w:rFonts w:asciiTheme="minorEastAsia" w:eastAsiaTheme="minorEastAsia" w:hAnsiTheme="minorEastAsia" w:hint="eastAsia"/>
          <w:szCs w:val="21"/>
        </w:rPr>
        <w:t>投标人</w:t>
      </w:r>
      <w:r>
        <w:rPr>
          <w:rFonts w:asciiTheme="minorEastAsia" w:eastAsiaTheme="minorEastAsia" w:hAnsiTheme="minorEastAsia" w:cs="宋体" w:hint="eastAsia"/>
          <w:szCs w:val="21"/>
        </w:rPr>
        <w:t>提出的与投标有关的任何问题须在收到招标文件后，按规定时间以书面形式</w:t>
      </w:r>
      <w:r>
        <w:rPr>
          <w:rFonts w:asciiTheme="minorEastAsia" w:eastAsiaTheme="minorEastAsia" w:hAnsiTheme="minorEastAsia" w:cs="宋体" w:hint="eastAsia"/>
          <w:szCs w:val="21"/>
        </w:rPr>
        <w:lastRenderedPageBreak/>
        <w:t>递交或传真（经确认）至采购代理机构，未以书面形式提出或逾期提出的异议将不被接受。</w:t>
      </w:r>
    </w:p>
    <w:p w:rsidR="008A35B9" w:rsidRDefault="006934F5">
      <w:pPr>
        <w:spacing w:line="340" w:lineRule="exact"/>
        <w:ind w:firstLineChars="200" w:firstLine="422"/>
        <w:rPr>
          <w:rFonts w:asciiTheme="minorEastAsia" w:eastAsiaTheme="minorEastAsia" w:hAnsiTheme="minorEastAsia" w:cs="宋体"/>
          <w:b/>
          <w:szCs w:val="21"/>
        </w:rPr>
      </w:pPr>
      <w:r>
        <w:rPr>
          <w:rFonts w:asciiTheme="minorEastAsia" w:eastAsiaTheme="minorEastAsia" w:hAnsiTheme="minorEastAsia" w:cs="宋体" w:hint="eastAsia"/>
          <w:b/>
          <w:szCs w:val="21"/>
          <w:lang w:val="zh-CN"/>
        </w:rPr>
        <w:t>所有的澄清通知以补充公告形式在网上发布。</w:t>
      </w:r>
    </w:p>
    <w:p w:rsidR="008A35B9" w:rsidRDefault="006934F5">
      <w:pPr>
        <w:spacing w:line="400" w:lineRule="exact"/>
        <w:rPr>
          <w:rFonts w:asciiTheme="minorEastAsia" w:eastAsiaTheme="minorEastAsia" w:hAnsiTheme="minorEastAsia"/>
          <w:szCs w:val="21"/>
        </w:rPr>
      </w:pPr>
      <w:r>
        <w:rPr>
          <w:rFonts w:asciiTheme="minorEastAsia" w:eastAsiaTheme="minorEastAsia" w:hAnsiTheme="minorEastAsia" w:cs="宋体" w:hint="eastAsia"/>
          <w:b/>
          <w:szCs w:val="21"/>
        </w:rPr>
        <w:t>7、</w:t>
      </w:r>
      <w:r>
        <w:rPr>
          <w:rFonts w:asciiTheme="minorEastAsia" w:eastAsiaTheme="minorEastAsia" w:hAnsiTheme="minorEastAsia" w:hint="eastAsia"/>
          <w:b/>
          <w:szCs w:val="21"/>
        </w:rPr>
        <w:t>招标文件的修改</w:t>
      </w:r>
    </w:p>
    <w:p w:rsidR="008A35B9" w:rsidRDefault="006934F5">
      <w:pPr>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szCs w:val="21"/>
        </w:rPr>
        <w:t>7.1</w:t>
      </w:r>
      <w:r>
        <w:rPr>
          <w:rFonts w:asciiTheme="minorEastAsia" w:eastAsiaTheme="minorEastAsia" w:hAnsiTheme="minorEastAsia" w:cs="宋体" w:hint="eastAsia"/>
          <w:b/>
          <w:szCs w:val="21"/>
        </w:rPr>
        <w:t>招标文件</w:t>
      </w:r>
      <w:r>
        <w:rPr>
          <w:rFonts w:asciiTheme="minorEastAsia" w:eastAsiaTheme="minorEastAsia" w:hAnsiTheme="minorEastAsia" w:cs="宋体"/>
          <w:b/>
          <w:szCs w:val="21"/>
        </w:rPr>
        <w:t>的修改以补充公告形式在网上发布</w:t>
      </w:r>
      <w:r>
        <w:rPr>
          <w:rFonts w:asciiTheme="minorEastAsia" w:eastAsiaTheme="minorEastAsia" w:hAnsiTheme="minorEastAsia" w:cs="宋体"/>
          <w:szCs w:val="21"/>
        </w:rPr>
        <w:t>，所有获得</w:t>
      </w:r>
      <w:r>
        <w:rPr>
          <w:rFonts w:asciiTheme="minorEastAsia" w:eastAsiaTheme="minorEastAsia" w:hAnsiTheme="minorEastAsia" w:cs="宋体" w:hint="eastAsia"/>
          <w:szCs w:val="21"/>
        </w:rPr>
        <w:t>招标文件</w:t>
      </w:r>
      <w:r>
        <w:rPr>
          <w:rFonts w:asciiTheme="minorEastAsia" w:eastAsiaTheme="minorEastAsia" w:hAnsiTheme="minorEastAsia" w:cs="宋体"/>
          <w:szCs w:val="21"/>
        </w:rPr>
        <w:t>的</w:t>
      </w:r>
      <w:r>
        <w:rPr>
          <w:rFonts w:asciiTheme="minorEastAsia" w:eastAsiaTheme="minorEastAsia" w:hAnsiTheme="minorEastAsia" w:cs="宋体" w:hint="eastAsia"/>
          <w:szCs w:val="21"/>
        </w:rPr>
        <w:t>投标文件</w:t>
      </w:r>
      <w:r>
        <w:rPr>
          <w:rFonts w:asciiTheme="minorEastAsia" w:eastAsiaTheme="minorEastAsia" w:hAnsiTheme="minorEastAsia" w:cs="宋体"/>
          <w:szCs w:val="21"/>
        </w:rPr>
        <w:t>应及时查阅。</w:t>
      </w:r>
    </w:p>
    <w:p w:rsidR="008A35B9" w:rsidRDefault="006934F5">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7.2 为使投标人在编制投标文件时有充分的时间对招标文件的澄清、修改、补充等内容进行研究，代理机构可酌情延长提交投标文件的截止时间，具体时间在招标文件的修改、补充等通知中予以明确。</w:t>
      </w:r>
    </w:p>
    <w:p w:rsidR="008A35B9" w:rsidRDefault="006934F5">
      <w:pPr>
        <w:spacing w:line="340" w:lineRule="exact"/>
        <w:rPr>
          <w:rFonts w:asciiTheme="minorEastAsia" w:eastAsiaTheme="minorEastAsia" w:hAnsiTheme="minorEastAsia" w:cs="宋体"/>
          <w:szCs w:val="21"/>
        </w:rPr>
      </w:pPr>
      <w:r>
        <w:rPr>
          <w:rFonts w:asciiTheme="minorEastAsia" w:eastAsiaTheme="minorEastAsia" w:hAnsiTheme="minorEastAsia" w:cs="宋体" w:hint="eastAsia"/>
          <w:b/>
          <w:szCs w:val="21"/>
        </w:rPr>
        <w:t>8、投标报价</w:t>
      </w:r>
    </w:p>
    <w:p w:rsidR="008A35B9" w:rsidRDefault="006934F5">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8.1项目投标总价应包括完成该项项目所涉及到的一切相关费用，采购人不再支付其他任何费用。</w:t>
      </w:r>
    </w:p>
    <w:p w:rsidR="008A35B9" w:rsidRDefault="006934F5">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8.2</w:t>
      </w:r>
      <w:r>
        <w:rPr>
          <w:rFonts w:asciiTheme="minorEastAsia" w:eastAsiaTheme="minorEastAsia" w:hAnsiTheme="minorEastAsia" w:hint="eastAsia"/>
          <w:szCs w:val="21"/>
        </w:rPr>
        <w:t>投标人</w:t>
      </w:r>
      <w:r>
        <w:rPr>
          <w:rFonts w:asciiTheme="minorEastAsia" w:eastAsiaTheme="minorEastAsia" w:hAnsiTheme="minorEastAsia" w:cs="宋体" w:hint="eastAsia"/>
          <w:szCs w:val="21"/>
        </w:rPr>
        <w:t>应按照招标文件中提供的格式完整、正确填写投标书、开标一览表。开标一览表中的报价应与投标报价表的总价完全一致，如有不一致的，以开标一览表的报价为准。</w:t>
      </w:r>
    </w:p>
    <w:p w:rsidR="008A35B9" w:rsidRDefault="006934F5">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报价货币为人民币，评标时以人民币为准。</w:t>
      </w:r>
    </w:p>
    <w:p w:rsidR="008A35B9" w:rsidRDefault="006934F5">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8.3</w:t>
      </w:r>
      <w:r>
        <w:rPr>
          <w:rFonts w:asciiTheme="minorEastAsia" w:eastAsiaTheme="minorEastAsia" w:hAnsiTheme="minorEastAsia" w:hint="eastAsia"/>
          <w:szCs w:val="21"/>
        </w:rPr>
        <w:t>投标人</w:t>
      </w:r>
      <w:r>
        <w:rPr>
          <w:rFonts w:asciiTheme="minorEastAsia" w:eastAsiaTheme="minorEastAsia" w:hAnsiTheme="minorEastAsia" w:cs="宋体" w:hint="eastAsia"/>
          <w:szCs w:val="21"/>
        </w:rPr>
        <w:t>应按照招标文件规定格式填报投分项标报价表。</w:t>
      </w:r>
    </w:p>
    <w:p w:rsidR="008A35B9" w:rsidRDefault="006934F5">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8.4</w:t>
      </w:r>
      <w:r>
        <w:rPr>
          <w:rFonts w:asciiTheme="minorEastAsia" w:eastAsiaTheme="minorEastAsia" w:hAnsiTheme="minorEastAsia" w:hint="eastAsia"/>
          <w:szCs w:val="21"/>
        </w:rPr>
        <w:t>投标人</w:t>
      </w:r>
      <w:r>
        <w:rPr>
          <w:rFonts w:asciiTheme="minorEastAsia" w:eastAsiaTheme="minorEastAsia" w:hAnsiTheme="minorEastAsia" w:cs="宋体" w:hint="eastAsia"/>
          <w:szCs w:val="21"/>
        </w:rPr>
        <w:t>需对每部分报价包含的服务内容进行明确说明。如有特别承诺，也需明确说明。</w:t>
      </w:r>
    </w:p>
    <w:p w:rsidR="008A35B9" w:rsidRDefault="006934F5">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8.5投标报价高于最高限价的作为无效响应处理。</w:t>
      </w:r>
    </w:p>
    <w:p w:rsidR="008A35B9" w:rsidRDefault="006934F5">
      <w:pPr>
        <w:spacing w:line="340" w:lineRule="exact"/>
        <w:rPr>
          <w:rFonts w:asciiTheme="minorEastAsia" w:eastAsiaTheme="minorEastAsia" w:hAnsiTheme="minorEastAsia" w:cs="宋体"/>
          <w:szCs w:val="21"/>
        </w:rPr>
      </w:pPr>
      <w:r>
        <w:rPr>
          <w:rFonts w:asciiTheme="minorEastAsia" w:eastAsiaTheme="minorEastAsia" w:hAnsiTheme="minorEastAsia" w:cs="宋体" w:hint="eastAsia"/>
          <w:b/>
          <w:szCs w:val="21"/>
        </w:rPr>
        <w:t>9、</w:t>
      </w:r>
      <w:r>
        <w:rPr>
          <w:rFonts w:asciiTheme="minorEastAsia" w:eastAsiaTheme="minorEastAsia" w:hAnsiTheme="minorEastAsia" w:hint="eastAsia"/>
          <w:b/>
          <w:szCs w:val="21"/>
        </w:rPr>
        <w:t>投标文件</w:t>
      </w:r>
      <w:r>
        <w:rPr>
          <w:rFonts w:asciiTheme="minorEastAsia" w:eastAsiaTheme="minorEastAsia" w:hAnsiTheme="minorEastAsia" w:cs="宋体" w:hint="eastAsia"/>
          <w:b/>
          <w:szCs w:val="21"/>
        </w:rPr>
        <w:t>的组成</w:t>
      </w:r>
    </w:p>
    <w:p w:rsidR="008A35B9" w:rsidRDefault="006934F5">
      <w:pPr>
        <w:spacing w:line="340" w:lineRule="exact"/>
        <w:ind w:firstLineChars="200" w:firstLine="420"/>
        <w:rPr>
          <w:rFonts w:asciiTheme="minorEastAsia" w:eastAsiaTheme="minorEastAsia" w:hAnsiTheme="minorEastAsia" w:cs="宋体"/>
          <w:bCs/>
          <w:szCs w:val="21"/>
        </w:rPr>
      </w:pPr>
      <w:r>
        <w:rPr>
          <w:rFonts w:asciiTheme="minorEastAsia" w:eastAsiaTheme="minorEastAsia" w:hAnsiTheme="minorEastAsia" w:cs="宋体" w:hint="eastAsia"/>
          <w:szCs w:val="21"/>
        </w:rPr>
        <w:t>详见第二章《</w:t>
      </w:r>
      <w:r>
        <w:rPr>
          <w:rFonts w:asciiTheme="minorEastAsia" w:eastAsiaTheme="minorEastAsia" w:hAnsiTheme="minorEastAsia" w:hint="eastAsia"/>
          <w:szCs w:val="21"/>
        </w:rPr>
        <w:t>投标文件</w:t>
      </w:r>
      <w:r>
        <w:rPr>
          <w:rFonts w:asciiTheme="minorEastAsia" w:eastAsiaTheme="minorEastAsia" w:hAnsiTheme="minorEastAsia" w:cs="宋体" w:hint="eastAsia"/>
          <w:szCs w:val="21"/>
        </w:rPr>
        <w:t>的组成》</w:t>
      </w:r>
    </w:p>
    <w:p w:rsidR="008A35B9" w:rsidRDefault="006934F5">
      <w:pPr>
        <w:spacing w:line="340" w:lineRule="exact"/>
        <w:rPr>
          <w:rFonts w:asciiTheme="minorEastAsia" w:eastAsiaTheme="minorEastAsia" w:hAnsiTheme="minorEastAsia" w:cs="宋体"/>
          <w:szCs w:val="21"/>
        </w:rPr>
      </w:pPr>
      <w:r>
        <w:rPr>
          <w:rFonts w:asciiTheme="minorEastAsia" w:eastAsiaTheme="minorEastAsia" w:hAnsiTheme="minorEastAsia" w:cs="宋体" w:hint="eastAsia"/>
          <w:b/>
          <w:szCs w:val="21"/>
        </w:rPr>
        <w:t>10、投标保证金</w:t>
      </w:r>
    </w:p>
    <w:p w:rsidR="008A35B9" w:rsidRDefault="006934F5">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10.1投标保证金是投标文件的一个组成部分，供应商须按规定从公司账户缴纳。未按要求缴纳保证金的供应商，将视为无效响应。</w:t>
      </w:r>
    </w:p>
    <w:p w:rsidR="008A35B9" w:rsidRDefault="006934F5">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10.2 未中标的供应商的保证金在本项目中标通知书发出后七个工作日内无息退回。</w:t>
      </w:r>
    </w:p>
    <w:p w:rsidR="008A35B9" w:rsidRDefault="006934F5">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10.3中标单位的投标保证金，在其缴纳履约保证金并签订合同（合同须由代理机构备案）后，五个工作日内无息退还。</w:t>
      </w:r>
    </w:p>
    <w:p w:rsidR="008A35B9" w:rsidRDefault="006934F5">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10.4 投标人有下列情况之一的将被没收其投标保证金:</w:t>
      </w:r>
    </w:p>
    <w:p w:rsidR="008A35B9" w:rsidRDefault="006934F5">
      <w:pPr>
        <w:spacing w:line="400" w:lineRule="exact"/>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10.4.l在投标有效期内撤回投标文件的；</w:t>
      </w:r>
    </w:p>
    <w:p w:rsidR="008A35B9" w:rsidRDefault="006934F5">
      <w:pPr>
        <w:spacing w:line="400" w:lineRule="exact"/>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10.4.2 因中标单位原因，未能在规定期限内与采购单位签署合同的；</w:t>
      </w:r>
    </w:p>
    <w:p w:rsidR="008A35B9" w:rsidRDefault="006934F5">
      <w:pPr>
        <w:spacing w:line="400" w:lineRule="exact"/>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10.4.3 未能在规定期限提交履约保证金的；</w:t>
      </w:r>
    </w:p>
    <w:p w:rsidR="008A35B9" w:rsidRDefault="006934F5">
      <w:pPr>
        <w:spacing w:line="400" w:lineRule="exact"/>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10.4.4投标人中标后，由于中标单位的原因导致无法签署合同或所签订的合同依法被认定无效的；</w:t>
      </w:r>
    </w:p>
    <w:p w:rsidR="008A35B9" w:rsidRDefault="006934F5">
      <w:pPr>
        <w:spacing w:line="400" w:lineRule="exact"/>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10.4.5 法律法规认定的其他情形。</w:t>
      </w:r>
    </w:p>
    <w:p w:rsidR="008A35B9" w:rsidRDefault="006934F5">
      <w:pPr>
        <w:spacing w:line="340" w:lineRule="exact"/>
        <w:rPr>
          <w:rFonts w:asciiTheme="minorEastAsia" w:eastAsiaTheme="minorEastAsia" w:hAnsiTheme="minorEastAsia"/>
          <w:szCs w:val="21"/>
        </w:rPr>
      </w:pPr>
      <w:r>
        <w:rPr>
          <w:rFonts w:asciiTheme="minorEastAsia" w:eastAsiaTheme="minorEastAsia" w:hAnsiTheme="minorEastAsia" w:cs="宋体" w:hint="eastAsia"/>
          <w:b/>
          <w:szCs w:val="21"/>
        </w:rPr>
        <w:t>11、</w:t>
      </w:r>
      <w:r>
        <w:rPr>
          <w:rFonts w:asciiTheme="minorEastAsia" w:eastAsiaTheme="minorEastAsia" w:hAnsiTheme="minorEastAsia" w:hint="eastAsia"/>
          <w:b/>
          <w:szCs w:val="21"/>
        </w:rPr>
        <w:t>投标文件的份数和签署</w:t>
      </w:r>
    </w:p>
    <w:p w:rsidR="008A35B9" w:rsidRDefault="006934F5">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11.l投标人应提交</w:t>
      </w:r>
      <w:r>
        <w:rPr>
          <w:rFonts w:asciiTheme="minorEastAsia" w:eastAsiaTheme="minorEastAsia" w:hAnsiTheme="minorEastAsia" w:hint="eastAsia"/>
          <w:b/>
          <w:bCs/>
          <w:szCs w:val="21"/>
        </w:rPr>
        <w:t>胶装</w:t>
      </w:r>
      <w:r>
        <w:rPr>
          <w:rFonts w:asciiTheme="minorEastAsia" w:eastAsiaTheme="minorEastAsia" w:hAnsiTheme="minorEastAsia" w:hint="eastAsia"/>
          <w:szCs w:val="21"/>
        </w:rPr>
        <w:t>的投标文件</w:t>
      </w:r>
      <w:r>
        <w:rPr>
          <w:rFonts w:asciiTheme="minorEastAsia" w:eastAsiaTheme="minorEastAsia" w:hAnsiTheme="minorEastAsia" w:hint="eastAsia"/>
          <w:b/>
          <w:bCs/>
          <w:szCs w:val="21"/>
        </w:rPr>
        <w:t>壹份“正本”和贰份“副本”</w:t>
      </w:r>
      <w:r>
        <w:rPr>
          <w:rFonts w:asciiTheme="minorEastAsia" w:eastAsiaTheme="minorEastAsia" w:hAnsiTheme="minorEastAsia" w:hint="eastAsia"/>
          <w:szCs w:val="21"/>
        </w:rPr>
        <w:t>。投标文件正本和副本如有不一致之处，以正本为准。</w:t>
      </w:r>
    </w:p>
    <w:p w:rsidR="008A35B9" w:rsidRDefault="006934F5">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11.2投标文件正本与副本均应使用不能擦去的墨水打印或书写，由投标人法定代表人</w:t>
      </w:r>
      <w:r>
        <w:rPr>
          <w:rFonts w:asciiTheme="minorEastAsia" w:eastAsiaTheme="minorEastAsia" w:hAnsiTheme="minorEastAsia" w:hint="eastAsia"/>
          <w:szCs w:val="21"/>
        </w:rPr>
        <w:lastRenderedPageBreak/>
        <w:t>或其授权委托人亲自签署并加盖法人单位公章。</w:t>
      </w:r>
    </w:p>
    <w:p w:rsidR="008A35B9" w:rsidRDefault="006934F5">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11.3投标文件应无涂改和行间插字，投标人造成的必须修改的错误，修改处应由投标文件签字人签字证明并加盖印鉴，否则修改无效。</w:t>
      </w:r>
    </w:p>
    <w:p w:rsidR="008A35B9" w:rsidRDefault="006934F5">
      <w:pPr>
        <w:spacing w:line="400" w:lineRule="exact"/>
        <w:rPr>
          <w:rFonts w:asciiTheme="minorEastAsia" w:eastAsiaTheme="minorEastAsia" w:hAnsiTheme="minorEastAsia"/>
          <w:b/>
          <w:szCs w:val="21"/>
        </w:rPr>
      </w:pPr>
      <w:r>
        <w:rPr>
          <w:rFonts w:asciiTheme="minorEastAsia" w:eastAsiaTheme="minorEastAsia" w:hAnsiTheme="minorEastAsia" w:cs="宋体" w:hint="eastAsia"/>
          <w:b/>
          <w:szCs w:val="21"/>
        </w:rPr>
        <w:t>12、</w:t>
      </w:r>
      <w:r>
        <w:rPr>
          <w:rFonts w:asciiTheme="minorEastAsia" w:eastAsiaTheme="minorEastAsia" w:hAnsiTheme="minorEastAsia" w:hint="eastAsia"/>
          <w:b/>
          <w:szCs w:val="21"/>
        </w:rPr>
        <w:t>投标文件的有效期</w:t>
      </w:r>
    </w:p>
    <w:p w:rsidR="008A35B9" w:rsidRDefault="006934F5">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自提交投标文件截止之日起</w:t>
      </w:r>
      <w:r>
        <w:rPr>
          <w:rFonts w:asciiTheme="minorEastAsia" w:eastAsiaTheme="minorEastAsia" w:hAnsiTheme="minorEastAsia" w:hint="eastAsia"/>
          <w:szCs w:val="21"/>
          <w:u w:val="single"/>
        </w:rPr>
        <w:t>60</w:t>
      </w:r>
      <w:r>
        <w:rPr>
          <w:rFonts w:asciiTheme="minorEastAsia" w:eastAsiaTheme="minorEastAsia" w:hAnsiTheme="minorEastAsia" w:hint="eastAsia"/>
          <w:szCs w:val="21"/>
        </w:rPr>
        <w:t>天内，投标文件应保持有效。有效期短于这个规定期限的响应，将被拒绝。</w:t>
      </w:r>
    </w:p>
    <w:p w:rsidR="008A35B9" w:rsidRDefault="006934F5">
      <w:pPr>
        <w:spacing w:line="400" w:lineRule="exact"/>
        <w:rPr>
          <w:rFonts w:asciiTheme="minorEastAsia" w:eastAsiaTheme="minorEastAsia" w:hAnsiTheme="minorEastAsia"/>
          <w:szCs w:val="21"/>
        </w:rPr>
      </w:pPr>
      <w:r>
        <w:rPr>
          <w:rFonts w:asciiTheme="minorEastAsia" w:eastAsiaTheme="minorEastAsia" w:hAnsiTheme="minorEastAsia" w:cs="宋体" w:hint="eastAsia"/>
          <w:b/>
          <w:szCs w:val="21"/>
        </w:rPr>
        <w:t>13、</w:t>
      </w:r>
      <w:r>
        <w:rPr>
          <w:rFonts w:asciiTheme="minorEastAsia" w:eastAsiaTheme="minorEastAsia" w:hAnsiTheme="minorEastAsia" w:hint="eastAsia"/>
          <w:b/>
          <w:szCs w:val="21"/>
        </w:rPr>
        <w:t>投标文件的密封、装订与标志</w:t>
      </w:r>
    </w:p>
    <w:p w:rsidR="008A35B9" w:rsidRDefault="006934F5">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13.1投标人应将投标文件正副本分开密封并在封袋骑缝处加盖供应商公章。</w:t>
      </w:r>
    </w:p>
    <w:p w:rsidR="008A35B9" w:rsidRDefault="006934F5">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13.2所有封袋上都应写明采购单位名称、招标项目名称。</w:t>
      </w:r>
    </w:p>
    <w:p w:rsidR="008A35B9" w:rsidRDefault="006934F5">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13.3投标人未按上述规定提交投标文件，其投标文件将被拒绝。</w:t>
      </w:r>
    </w:p>
    <w:p w:rsidR="008A35B9" w:rsidRDefault="006934F5">
      <w:pPr>
        <w:spacing w:line="400" w:lineRule="exact"/>
        <w:rPr>
          <w:rFonts w:asciiTheme="minorEastAsia" w:eastAsiaTheme="minorEastAsia" w:hAnsiTheme="minorEastAsia"/>
          <w:b/>
          <w:szCs w:val="21"/>
        </w:rPr>
      </w:pPr>
      <w:r>
        <w:rPr>
          <w:rFonts w:asciiTheme="minorEastAsia" w:eastAsiaTheme="minorEastAsia" w:hAnsiTheme="minorEastAsia" w:cs="宋体" w:hint="eastAsia"/>
          <w:b/>
          <w:szCs w:val="21"/>
        </w:rPr>
        <w:t>14、</w:t>
      </w:r>
      <w:r>
        <w:rPr>
          <w:rFonts w:asciiTheme="minorEastAsia" w:eastAsiaTheme="minorEastAsia" w:hAnsiTheme="minorEastAsia" w:hint="eastAsia"/>
          <w:b/>
          <w:szCs w:val="21"/>
        </w:rPr>
        <w:t>投标文件提交截止时间</w:t>
      </w:r>
    </w:p>
    <w:p w:rsidR="008A35B9" w:rsidRDefault="006934F5">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投标人应在规定的截止日期和时间之前将投标文件提交至代理机构，凡逾期送达的投标文件将视为无效投标文件处理。</w:t>
      </w:r>
    </w:p>
    <w:p w:rsidR="008A35B9" w:rsidRDefault="006934F5">
      <w:pPr>
        <w:spacing w:line="400" w:lineRule="exact"/>
        <w:rPr>
          <w:rFonts w:asciiTheme="minorEastAsia" w:eastAsiaTheme="minorEastAsia" w:hAnsiTheme="minorEastAsia"/>
          <w:szCs w:val="21"/>
        </w:rPr>
      </w:pPr>
      <w:r>
        <w:rPr>
          <w:rFonts w:asciiTheme="minorEastAsia" w:eastAsiaTheme="minorEastAsia" w:hAnsiTheme="minorEastAsia" w:cs="宋体" w:hint="eastAsia"/>
          <w:b/>
          <w:szCs w:val="21"/>
        </w:rPr>
        <w:t>15、</w:t>
      </w:r>
      <w:r>
        <w:rPr>
          <w:rFonts w:asciiTheme="minorEastAsia" w:eastAsiaTheme="minorEastAsia" w:hAnsiTheme="minorEastAsia" w:hint="eastAsia"/>
          <w:b/>
          <w:szCs w:val="21"/>
        </w:rPr>
        <w:t>投标文件的修改和撤回</w:t>
      </w:r>
    </w:p>
    <w:p w:rsidR="008A35B9" w:rsidRDefault="006934F5">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15.1递交投标文件以后，投标人可以提出书面修改和撤回要求，但这种修改和撤回，必须在规定的投标文件递交截止时间前。投标人修改文件的书面材料，须密封送达代理机构，同时应在封套上标明“修改投标文件（并注明项目编号）”和“开标时启封”字样。</w:t>
      </w:r>
    </w:p>
    <w:p w:rsidR="008A35B9" w:rsidRDefault="006934F5">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15.2在递交投标文件截止时间后，投标人要求撤回已递交的投标文件的，其投标保证金将不予退还。</w:t>
      </w:r>
    </w:p>
    <w:p w:rsidR="008A35B9" w:rsidRDefault="006934F5">
      <w:pPr>
        <w:spacing w:line="34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16、</w:t>
      </w:r>
      <w:r>
        <w:rPr>
          <w:rFonts w:asciiTheme="minorEastAsia" w:eastAsiaTheme="minorEastAsia" w:hAnsiTheme="minorEastAsia" w:hint="eastAsia"/>
          <w:b/>
          <w:szCs w:val="21"/>
        </w:rPr>
        <w:t>开标时间</w:t>
      </w:r>
    </w:p>
    <w:p w:rsidR="008A35B9" w:rsidRDefault="006934F5">
      <w:pPr>
        <w:spacing w:line="360" w:lineRule="exact"/>
        <w:rPr>
          <w:rFonts w:asciiTheme="minorEastAsia" w:eastAsiaTheme="minorEastAsia" w:hAnsiTheme="minorEastAsia" w:cs="宋体"/>
          <w:b/>
          <w:szCs w:val="21"/>
        </w:rPr>
      </w:pPr>
      <w:r>
        <w:rPr>
          <w:rFonts w:asciiTheme="minorEastAsia" w:eastAsiaTheme="minorEastAsia" w:hAnsiTheme="minorEastAsia" w:hint="eastAsia"/>
          <w:b/>
          <w:szCs w:val="21"/>
        </w:rPr>
        <w:t xml:space="preserve">    开标时间</w:t>
      </w:r>
      <w:r>
        <w:rPr>
          <w:rFonts w:asciiTheme="minorEastAsia" w:eastAsiaTheme="minorEastAsia" w:hAnsiTheme="minorEastAsia" w:cs="宋体" w:hint="eastAsia"/>
          <w:b/>
          <w:szCs w:val="21"/>
        </w:rPr>
        <w:t>：2021年1月 25日下午14:00</w:t>
      </w:r>
    </w:p>
    <w:p w:rsidR="008A35B9" w:rsidRDefault="006934F5">
      <w:pPr>
        <w:spacing w:line="400" w:lineRule="exact"/>
        <w:rPr>
          <w:rFonts w:asciiTheme="minorEastAsia" w:eastAsiaTheme="minorEastAsia" w:hAnsiTheme="minorEastAsia"/>
          <w:b/>
          <w:szCs w:val="21"/>
        </w:rPr>
      </w:pPr>
      <w:r>
        <w:rPr>
          <w:rFonts w:asciiTheme="minorEastAsia" w:eastAsiaTheme="minorEastAsia" w:hAnsiTheme="minorEastAsia" w:cs="宋体" w:hint="eastAsia"/>
          <w:b/>
          <w:szCs w:val="21"/>
        </w:rPr>
        <w:t>17、</w:t>
      </w:r>
      <w:r>
        <w:rPr>
          <w:rFonts w:asciiTheme="minorEastAsia" w:eastAsiaTheme="minorEastAsia" w:hAnsiTheme="minorEastAsia" w:hint="eastAsia"/>
          <w:b/>
          <w:szCs w:val="21"/>
        </w:rPr>
        <w:t>开标程序</w:t>
      </w:r>
    </w:p>
    <w:p w:rsidR="008A35B9" w:rsidRDefault="006934F5">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17.1代理机构按规定的时间、地点主持开标活动。开标活动由代理机构、采购单位、供应商及有关方面代表参加。</w:t>
      </w:r>
    </w:p>
    <w:p w:rsidR="008A35B9" w:rsidRDefault="006934F5">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17.2招标人、投标人应委派代表准时参加，投标人法定代表人或授权委托代理人应提供本人</w:t>
      </w:r>
      <w:r>
        <w:rPr>
          <w:rFonts w:asciiTheme="minorEastAsia" w:eastAsiaTheme="minorEastAsia" w:hAnsiTheme="minorEastAsia" w:hint="eastAsia"/>
          <w:b/>
          <w:szCs w:val="21"/>
        </w:rPr>
        <w:t>有效身份证原件</w:t>
      </w:r>
      <w:r>
        <w:rPr>
          <w:rFonts w:asciiTheme="minorEastAsia" w:eastAsiaTheme="minorEastAsia" w:hAnsiTheme="minorEastAsia" w:hint="eastAsia"/>
          <w:szCs w:val="21"/>
        </w:rPr>
        <w:t>签名报到。未提供者，代理机构不接受其投标文件。</w:t>
      </w:r>
    </w:p>
    <w:p w:rsidR="008A35B9" w:rsidRDefault="006934F5">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17.3投标人的法定代表人或授权委托代理人未准时参加开标活动的视为自动放弃投标，其投标文件将不予评审。</w:t>
      </w:r>
    </w:p>
    <w:p w:rsidR="008A35B9" w:rsidRDefault="006934F5">
      <w:pPr>
        <w:spacing w:line="40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17.4唱标：开标时投标人代表检查投标文件密封及签章情况，确认无误后当众拆封唱标，公布投标人的名称、投标价格等，投标人代表应在唱</w:t>
      </w:r>
      <w:proofErr w:type="gramStart"/>
      <w:r>
        <w:rPr>
          <w:rFonts w:asciiTheme="minorEastAsia" w:eastAsiaTheme="minorEastAsia" w:hAnsiTheme="minorEastAsia" w:hint="eastAsia"/>
          <w:szCs w:val="21"/>
        </w:rPr>
        <w:t>标记录</w:t>
      </w:r>
      <w:proofErr w:type="gramEnd"/>
      <w:r>
        <w:rPr>
          <w:rFonts w:asciiTheme="minorEastAsia" w:eastAsiaTheme="minorEastAsia" w:hAnsiTheme="minorEastAsia" w:hint="eastAsia"/>
          <w:szCs w:val="21"/>
        </w:rPr>
        <w:t>上签字确认。</w:t>
      </w:r>
    </w:p>
    <w:p w:rsidR="008A35B9" w:rsidRDefault="006934F5">
      <w:pPr>
        <w:spacing w:line="34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18. 评标小组</w:t>
      </w:r>
    </w:p>
    <w:p w:rsidR="008A35B9" w:rsidRDefault="006934F5">
      <w:pPr>
        <w:pStyle w:val="a0"/>
        <w:overflowPunct w:val="0"/>
        <w:spacing w:line="34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18.1采购代理机构根据本次项目的特点和有关规定组建评标小组，评标小组由招标单位代表或专家评委组成。</w:t>
      </w:r>
    </w:p>
    <w:p w:rsidR="008A35B9" w:rsidRDefault="006934F5">
      <w:pPr>
        <w:pStyle w:val="a0"/>
        <w:overflowPunct w:val="0"/>
        <w:spacing w:line="34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招标单位可以推荐代表参加评标小组，但人数不得超过评标小组成员总人数的三分之一。参加评审的采购单位代表，必须向采购代理机构提交采购单位代表身份授权函或证明。</w:t>
      </w:r>
    </w:p>
    <w:p w:rsidR="008A35B9" w:rsidRDefault="006934F5">
      <w:pPr>
        <w:pStyle w:val="a0"/>
        <w:overflowPunct w:val="0"/>
        <w:spacing w:line="34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技术复杂的项目，经评标小组批准，招标人代表可以推荐一名技术人员进入评标现场，</w:t>
      </w:r>
      <w:r>
        <w:rPr>
          <w:rFonts w:asciiTheme="minorEastAsia" w:eastAsiaTheme="minorEastAsia" w:hAnsiTheme="minorEastAsia" w:cs="宋体" w:hint="eastAsia"/>
          <w:sz w:val="21"/>
          <w:szCs w:val="21"/>
        </w:rPr>
        <w:lastRenderedPageBreak/>
        <w:t>仅协助招标单位代表介绍招标文件的需求、技术参数等有关事项，不得发表与招标项目无关的言论或带</w:t>
      </w:r>
      <w:proofErr w:type="gramStart"/>
      <w:r>
        <w:rPr>
          <w:rFonts w:asciiTheme="minorEastAsia" w:eastAsiaTheme="minorEastAsia" w:hAnsiTheme="minorEastAsia" w:cs="宋体" w:hint="eastAsia"/>
          <w:sz w:val="21"/>
          <w:szCs w:val="21"/>
        </w:rPr>
        <w:t>有倾</w:t>
      </w:r>
      <w:proofErr w:type="gramEnd"/>
      <w:r>
        <w:rPr>
          <w:rFonts w:asciiTheme="minorEastAsia" w:eastAsiaTheme="minorEastAsia" w:hAnsiTheme="minorEastAsia" w:cs="宋体" w:hint="eastAsia"/>
          <w:sz w:val="21"/>
          <w:szCs w:val="21"/>
        </w:rPr>
        <w:t>向性的言辞，陈述完毕后应立即离开现场。</w:t>
      </w:r>
    </w:p>
    <w:p w:rsidR="008A35B9" w:rsidRDefault="006934F5">
      <w:pPr>
        <w:pStyle w:val="a0"/>
        <w:overflowPunct w:val="0"/>
        <w:spacing w:line="340" w:lineRule="exact"/>
        <w:ind w:firstLineChars="200"/>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未经评标小组批准，招标单位的其他任何人员禁止进入评审现场。</w:t>
      </w:r>
    </w:p>
    <w:p w:rsidR="008A35B9" w:rsidRDefault="006934F5">
      <w:pPr>
        <w:pStyle w:val="a0"/>
        <w:overflowPunct w:val="0"/>
        <w:spacing w:line="400" w:lineRule="exact"/>
        <w:ind w:firstLineChars="200"/>
        <w:rPr>
          <w:rFonts w:asciiTheme="minorEastAsia" w:eastAsiaTheme="minorEastAsia" w:hAnsiTheme="minorEastAsia"/>
          <w:sz w:val="21"/>
          <w:szCs w:val="21"/>
        </w:rPr>
      </w:pPr>
      <w:r>
        <w:rPr>
          <w:rFonts w:asciiTheme="minorEastAsia" w:eastAsiaTheme="minorEastAsia" w:hAnsiTheme="minorEastAsia"/>
          <w:sz w:val="21"/>
          <w:szCs w:val="21"/>
        </w:rPr>
        <w:t>18</w:t>
      </w:r>
      <w:r>
        <w:rPr>
          <w:rFonts w:asciiTheme="minorEastAsia" w:eastAsiaTheme="minorEastAsia" w:hAnsiTheme="minorEastAsia" w:hint="eastAsia"/>
          <w:sz w:val="21"/>
          <w:szCs w:val="21"/>
        </w:rPr>
        <w:t>.2 评标小组负责具体的评标事务，并独立履行以下职责：</w:t>
      </w:r>
    </w:p>
    <w:p w:rsidR="008A35B9" w:rsidRDefault="006934F5">
      <w:pPr>
        <w:pStyle w:val="a0"/>
        <w:overflowPunct w:val="0"/>
        <w:spacing w:line="400" w:lineRule="exact"/>
        <w:ind w:firstLineChars="300" w:firstLine="630"/>
        <w:rPr>
          <w:rFonts w:asciiTheme="minorEastAsia" w:eastAsiaTheme="minorEastAsia" w:hAnsiTheme="minorEastAsia"/>
          <w:sz w:val="21"/>
          <w:szCs w:val="21"/>
        </w:rPr>
      </w:pPr>
      <w:r>
        <w:rPr>
          <w:rFonts w:asciiTheme="minorEastAsia" w:eastAsiaTheme="minorEastAsia" w:hAnsiTheme="minorEastAsia"/>
          <w:sz w:val="21"/>
          <w:szCs w:val="21"/>
        </w:rPr>
        <w:t>18</w:t>
      </w:r>
      <w:r>
        <w:rPr>
          <w:rFonts w:asciiTheme="minorEastAsia" w:eastAsiaTheme="minorEastAsia" w:hAnsiTheme="minorEastAsia" w:hint="eastAsia"/>
          <w:sz w:val="21"/>
          <w:szCs w:val="21"/>
        </w:rPr>
        <w:t>.2.1 审查投标文件是否符合招标文件的要求，并做出评价；</w:t>
      </w:r>
    </w:p>
    <w:p w:rsidR="008A35B9" w:rsidRDefault="006934F5">
      <w:pPr>
        <w:pStyle w:val="a0"/>
        <w:overflowPunct w:val="0"/>
        <w:spacing w:line="400" w:lineRule="exact"/>
        <w:ind w:firstLineChars="300" w:firstLine="630"/>
        <w:rPr>
          <w:rFonts w:asciiTheme="minorEastAsia" w:eastAsiaTheme="minorEastAsia" w:hAnsiTheme="minorEastAsia"/>
          <w:sz w:val="21"/>
          <w:szCs w:val="21"/>
        </w:rPr>
      </w:pPr>
      <w:r>
        <w:rPr>
          <w:rFonts w:asciiTheme="minorEastAsia" w:eastAsiaTheme="minorEastAsia" w:hAnsiTheme="minorEastAsia"/>
          <w:sz w:val="21"/>
          <w:szCs w:val="21"/>
        </w:rPr>
        <w:t>18</w:t>
      </w:r>
      <w:r>
        <w:rPr>
          <w:rFonts w:asciiTheme="minorEastAsia" w:eastAsiaTheme="minorEastAsia" w:hAnsiTheme="minorEastAsia" w:hint="eastAsia"/>
          <w:sz w:val="21"/>
          <w:szCs w:val="21"/>
        </w:rPr>
        <w:t>.2.2 可以要求投标人对投标文件有关事项做出解释或澄清；</w:t>
      </w:r>
    </w:p>
    <w:p w:rsidR="008A35B9" w:rsidRDefault="006934F5">
      <w:pPr>
        <w:pStyle w:val="a0"/>
        <w:overflowPunct w:val="0"/>
        <w:spacing w:line="400" w:lineRule="exact"/>
        <w:ind w:firstLineChars="300" w:firstLine="630"/>
        <w:rPr>
          <w:rFonts w:asciiTheme="minorEastAsia" w:eastAsiaTheme="minorEastAsia" w:hAnsiTheme="minorEastAsia"/>
          <w:sz w:val="21"/>
          <w:szCs w:val="21"/>
        </w:rPr>
      </w:pPr>
      <w:r>
        <w:rPr>
          <w:rFonts w:asciiTheme="minorEastAsia" w:eastAsiaTheme="minorEastAsia" w:hAnsiTheme="minorEastAsia"/>
          <w:sz w:val="21"/>
          <w:szCs w:val="21"/>
        </w:rPr>
        <w:t>18</w:t>
      </w:r>
      <w:r>
        <w:rPr>
          <w:rFonts w:asciiTheme="minorEastAsia" w:eastAsiaTheme="minorEastAsia" w:hAnsiTheme="minorEastAsia" w:hint="eastAsia"/>
          <w:sz w:val="21"/>
          <w:szCs w:val="21"/>
        </w:rPr>
        <w:t>.2.3 推荐中标候选人名单；</w:t>
      </w:r>
    </w:p>
    <w:p w:rsidR="008A35B9" w:rsidRDefault="006934F5">
      <w:pPr>
        <w:pStyle w:val="a0"/>
        <w:overflowPunct w:val="0"/>
        <w:spacing w:line="400" w:lineRule="exact"/>
        <w:ind w:firstLineChars="300" w:firstLine="630"/>
        <w:rPr>
          <w:rFonts w:asciiTheme="minorEastAsia" w:eastAsiaTheme="minorEastAsia" w:hAnsiTheme="minorEastAsia"/>
          <w:sz w:val="21"/>
          <w:szCs w:val="21"/>
        </w:rPr>
      </w:pPr>
      <w:r>
        <w:rPr>
          <w:rFonts w:asciiTheme="minorEastAsia" w:eastAsiaTheme="minorEastAsia" w:hAnsiTheme="minorEastAsia"/>
          <w:sz w:val="21"/>
          <w:szCs w:val="21"/>
        </w:rPr>
        <w:t>18</w:t>
      </w:r>
      <w:r>
        <w:rPr>
          <w:rFonts w:asciiTheme="minorEastAsia" w:eastAsiaTheme="minorEastAsia" w:hAnsiTheme="minorEastAsia" w:hint="eastAsia"/>
          <w:sz w:val="21"/>
          <w:szCs w:val="21"/>
        </w:rPr>
        <w:t>.2.4 向代理机构或者有关部门报告非法干预评标工作的行为。</w:t>
      </w:r>
    </w:p>
    <w:p w:rsidR="008A35B9" w:rsidRDefault="006934F5">
      <w:pPr>
        <w:pStyle w:val="a0"/>
        <w:overflowPunct w:val="0"/>
        <w:spacing w:line="400" w:lineRule="exact"/>
        <w:ind w:firstLineChars="200"/>
        <w:rPr>
          <w:rFonts w:asciiTheme="minorEastAsia" w:eastAsiaTheme="minorEastAsia" w:hAnsiTheme="minorEastAsia"/>
          <w:sz w:val="21"/>
          <w:szCs w:val="21"/>
        </w:rPr>
      </w:pPr>
      <w:r>
        <w:rPr>
          <w:rFonts w:asciiTheme="minorEastAsia" w:eastAsiaTheme="minorEastAsia" w:hAnsiTheme="minorEastAsia"/>
          <w:sz w:val="21"/>
          <w:szCs w:val="21"/>
        </w:rPr>
        <w:t>18</w:t>
      </w:r>
      <w:r>
        <w:rPr>
          <w:rFonts w:asciiTheme="minorEastAsia" w:eastAsiaTheme="minorEastAsia" w:hAnsiTheme="minorEastAsia" w:hint="eastAsia"/>
          <w:sz w:val="21"/>
          <w:szCs w:val="21"/>
        </w:rPr>
        <w:t>.3 评标小组成员应当履行下列义务：</w:t>
      </w:r>
    </w:p>
    <w:p w:rsidR="008A35B9" w:rsidRDefault="006934F5">
      <w:pPr>
        <w:pStyle w:val="a0"/>
        <w:overflowPunct w:val="0"/>
        <w:spacing w:line="400" w:lineRule="exact"/>
        <w:ind w:firstLineChars="300" w:firstLine="630"/>
        <w:rPr>
          <w:rFonts w:asciiTheme="minorEastAsia" w:eastAsiaTheme="minorEastAsia" w:hAnsiTheme="minorEastAsia"/>
          <w:sz w:val="21"/>
          <w:szCs w:val="21"/>
        </w:rPr>
      </w:pPr>
      <w:r>
        <w:rPr>
          <w:rFonts w:asciiTheme="minorEastAsia" w:eastAsiaTheme="minorEastAsia" w:hAnsiTheme="minorEastAsia"/>
          <w:sz w:val="21"/>
          <w:szCs w:val="21"/>
        </w:rPr>
        <w:t>18</w:t>
      </w:r>
      <w:r>
        <w:rPr>
          <w:rFonts w:asciiTheme="minorEastAsia" w:eastAsiaTheme="minorEastAsia" w:hAnsiTheme="minorEastAsia" w:hint="eastAsia"/>
          <w:sz w:val="21"/>
          <w:szCs w:val="21"/>
        </w:rPr>
        <w:t>.3.1 遵纪守法，客观、公正、廉洁地履行职责；</w:t>
      </w:r>
    </w:p>
    <w:p w:rsidR="008A35B9" w:rsidRDefault="006934F5">
      <w:pPr>
        <w:pStyle w:val="a0"/>
        <w:overflowPunct w:val="0"/>
        <w:spacing w:line="400" w:lineRule="exact"/>
        <w:ind w:firstLineChars="300" w:firstLine="630"/>
        <w:rPr>
          <w:rFonts w:asciiTheme="minorEastAsia" w:eastAsiaTheme="minorEastAsia" w:hAnsiTheme="minorEastAsia"/>
          <w:sz w:val="21"/>
          <w:szCs w:val="21"/>
        </w:rPr>
      </w:pPr>
      <w:r>
        <w:rPr>
          <w:rFonts w:asciiTheme="minorEastAsia" w:eastAsiaTheme="minorEastAsia" w:hAnsiTheme="minorEastAsia"/>
          <w:sz w:val="21"/>
          <w:szCs w:val="21"/>
        </w:rPr>
        <w:t>18</w:t>
      </w:r>
      <w:r>
        <w:rPr>
          <w:rFonts w:asciiTheme="minorEastAsia" w:eastAsiaTheme="minorEastAsia" w:hAnsiTheme="minorEastAsia" w:hint="eastAsia"/>
          <w:sz w:val="21"/>
          <w:szCs w:val="21"/>
        </w:rPr>
        <w:t>.3.2 按照招标文件规定的评审办法和评分标准进行评审，对评审意见承担个人责任；</w:t>
      </w:r>
    </w:p>
    <w:p w:rsidR="008A35B9" w:rsidRDefault="006934F5">
      <w:pPr>
        <w:pStyle w:val="a0"/>
        <w:overflowPunct w:val="0"/>
        <w:spacing w:line="400" w:lineRule="exact"/>
        <w:ind w:firstLineChars="300" w:firstLine="630"/>
        <w:rPr>
          <w:rFonts w:asciiTheme="minorEastAsia" w:eastAsiaTheme="minorEastAsia" w:hAnsiTheme="minorEastAsia"/>
          <w:sz w:val="21"/>
          <w:szCs w:val="21"/>
        </w:rPr>
      </w:pPr>
      <w:r>
        <w:rPr>
          <w:rFonts w:asciiTheme="minorEastAsia" w:eastAsiaTheme="minorEastAsia" w:hAnsiTheme="minorEastAsia"/>
          <w:sz w:val="21"/>
          <w:szCs w:val="21"/>
        </w:rPr>
        <w:t>18</w:t>
      </w:r>
      <w:r>
        <w:rPr>
          <w:rFonts w:asciiTheme="minorEastAsia" w:eastAsiaTheme="minorEastAsia" w:hAnsiTheme="minorEastAsia" w:hint="eastAsia"/>
          <w:sz w:val="21"/>
          <w:szCs w:val="21"/>
        </w:rPr>
        <w:t>.3.3 对评标过程和结果，以及投标人的商业秘密保密；</w:t>
      </w:r>
    </w:p>
    <w:p w:rsidR="008A35B9" w:rsidRDefault="006934F5">
      <w:pPr>
        <w:pStyle w:val="a0"/>
        <w:overflowPunct w:val="0"/>
        <w:spacing w:line="400" w:lineRule="exact"/>
        <w:ind w:firstLineChars="300" w:firstLine="630"/>
        <w:rPr>
          <w:rFonts w:asciiTheme="minorEastAsia" w:eastAsiaTheme="minorEastAsia" w:hAnsiTheme="minorEastAsia"/>
          <w:sz w:val="21"/>
          <w:szCs w:val="21"/>
        </w:rPr>
      </w:pPr>
      <w:r>
        <w:rPr>
          <w:rFonts w:asciiTheme="minorEastAsia" w:eastAsiaTheme="minorEastAsia" w:hAnsiTheme="minorEastAsia"/>
          <w:sz w:val="21"/>
          <w:szCs w:val="21"/>
        </w:rPr>
        <w:t>18</w:t>
      </w:r>
      <w:r>
        <w:rPr>
          <w:rFonts w:asciiTheme="minorEastAsia" w:eastAsiaTheme="minorEastAsia" w:hAnsiTheme="minorEastAsia" w:hint="eastAsia"/>
          <w:sz w:val="21"/>
          <w:szCs w:val="21"/>
        </w:rPr>
        <w:t>.3.4 负责评标报告的起草；</w:t>
      </w:r>
    </w:p>
    <w:p w:rsidR="008A35B9" w:rsidRDefault="006934F5">
      <w:pPr>
        <w:pStyle w:val="a0"/>
        <w:overflowPunct w:val="0"/>
        <w:spacing w:line="400" w:lineRule="exact"/>
        <w:ind w:firstLineChars="300" w:firstLine="630"/>
        <w:rPr>
          <w:rFonts w:asciiTheme="minorEastAsia" w:eastAsiaTheme="minorEastAsia" w:hAnsiTheme="minorEastAsia"/>
          <w:sz w:val="21"/>
          <w:szCs w:val="21"/>
        </w:rPr>
      </w:pPr>
      <w:r>
        <w:rPr>
          <w:rFonts w:asciiTheme="minorEastAsia" w:eastAsiaTheme="minorEastAsia" w:hAnsiTheme="minorEastAsia"/>
          <w:sz w:val="21"/>
          <w:szCs w:val="21"/>
        </w:rPr>
        <w:t>18</w:t>
      </w:r>
      <w:r>
        <w:rPr>
          <w:rFonts w:asciiTheme="minorEastAsia" w:eastAsiaTheme="minorEastAsia" w:hAnsiTheme="minorEastAsia" w:hint="eastAsia"/>
          <w:sz w:val="21"/>
          <w:szCs w:val="21"/>
        </w:rPr>
        <w:t>.3.5 配合相关部门的投诉处理工作；</w:t>
      </w:r>
    </w:p>
    <w:p w:rsidR="008A35B9" w:rsidRDefault="006934F5">
      <w:pPr>
        <w:pStyle w:val="a0"/>
        <w:overflowPunct w:val="0"/>
        <w:spacing w:line="400" w:lineRule="exact"/>
        <w:ind w:firstLineChars="300" w:firstLine="630"/>
        <w:rPr>
          <w:rFonts w:asciiTheme="minorEastAsia" w:eastAsiaTheme="minorEastAsia" w:hAnsiTheme="minorEastAsia" w:cs="宋体"/>
          <w:szCs w:val="21"/>
        </w:rPr>
      </w:pPr>
      <w:r>
        <w:rPr>
          <w:rFonts w:asciiTheme="minorEastAsia" w:eastAsiaTheme="minorEastAsia" w:hAnsiTheme="minorEastAsia"/>
          <w:sz w:val="21"/>
          <w:szCs w:val="21"/>
        </w:rPr>
        <w:t>18</w:t>
      </w:r>
      <w:r>
        <w:rPr>
          <w:rFonts w:asciiTheme="minorEastAsia" w:eastAsiaTheme="minorEastAsia" w:hAnsiTheme="minorEastAsia" w:hint="eastAsia"/>
          <w:sz w:val="21"/>
          <w:szCs w:val="21"/>
        </w:rPr>
        <w:t>.3.6 配合代理机构答复投标人对中标结果提出的质疑。</w:t>
      </w:r>
    </w:p>
    <w:p w:rsidR="008A35B9" w:rsidRDefault="006934F5">
      <w:pPr>
        <w:spacing w:line="34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19. 评审内容的保密</w:t>
      </w:r>
    </w:p>
    <w:p w:rsidR="008A35B9" w:rsidRDefault="006934F5">
      <w:pPr>
        <w:pStyle w:val="a0"/>
        <w:overflowPunct w:val="0"/>
        <w:spacing w:line="400" w:lineRule="exact"/>
        <w:ind w:firstLineChars="200"/>
        <w:rPr>
          <w:rFonts w:asciiTheme="minorEastAsia" w:eastAsiaTheme="minorEastAsia" w:hAnsiTheme="minorEastAsia"/>
          <w:sz w:val="21"/>
          <w:szCs w:val="21"/>
        </w:rPr>
      </w:pPr>
      <w:r>
        <w:rPr>
          <w:rFonts w:asciiTheme="minorEastAsia" w:eastAsiaTheme="minorEastAsia" w:hAnsiTheme="minorEastAsia"/>
          <w:sz w:val="21"/>
          <w:szCs w:val="21"/>
        </w:rPr>
        <w:t>19.1</w:t>
      </w:r>
      <w:r>
        <w:rPr>
          <w:rFonts w:asciiTheme="minorEastAsia" w:eastAsiaTheme="minorEastAsia" w:hAnsiTheme="minorEastAsia" w:hint="eastAsia"/>
          <w:sz w:val="21"/>
          <w:szCs w:val="21"/>
        </w:rPr>
        <w:t>开标开始后，直到宣布授予成交</w:t>
      </w:r>
      <w:r>
        <w:rPr>
          <w:rFonts w:asciiTheme="minorEastAsia" w:eastAsiaTheme="minorEastAsia" w:hAnsiTheme="minorEastAsia"/>
          <w:sz w:val="21"/>
          <w:szCs w:val="21"/>
        </w:rPr>
        <w:t>中标单位</w:t>
      </w:r>
      <w:r>
        <w:rPr>
          <w:rFonts w:asciiTheme="minorEastAsia" w:eastAsiaTheme="minorEastAsia" w:hAnsiTheme="minorEastAsia" w:hint="eastAsia"/>
          <w:sz w:val="21"/>
          <w:szCs w:val="21"/>
        </w:rPr>
        <w:t>合同为止，凡属于审查、澄清、评价和比较投标文件的所有资料，有关授予合同的信息都不应向投标人或与评审无关的其他人泄露。</w:t>
      </w:r>
    </w:p>
    <w:p w:rsidR="008A35B9" w:rsidRDefault="006934F5">
      <w:pPr>
        <w:pStyle w:val="a0"/>
        <w:overflowPunct w:val="0"/>
        <w:spacing w:line="400" w:lineRule="exact"/>
        <w:ind w:firstLineChars="200"/>
        <w:rPr>
          <w:rFonts w:asciiTheme="minorEastAsia" w:eastAsiaTheme="minorEastAsia" w:hAnsiTheme="minorEastAsia"/>
          <w:szCs w:val="21"/>
        </w:rPr>
      </w:pPr>
      <w:r>
        <w:rPr>
          <w:rFonts w:asciiTheme="minorEastAsia" w:eastAsiaTheme="minorEastAsia" w:hAnsiTheme="minorEastAsia"/>
          <w:sz w:val="21"/>
          <w:szCs w:val="21"/>
        </w:rPr>
        <w:t>19.2</w:t>
      </w:r>
      <w:r>
        <w:rPr>
          <w:rFonts w:asciiTheme="minorEastAsia" w:eastAsiaTheme="minorEastAsia" w:hAnsiTheme="minorEastAsia" w:hint="eastAsia"/>
          <w:sz w:val="21"/>
          <w:szCs w:val="21"/>
        </w:rPr>
        <w:t>在投标文件的审查、澄清、评价和比较以及授予合同的过程中，投标人对代理机构和评标小组施加影响的任何行为，都将取消其成交资格。</w:t>
      </w:r>
    </w:p>
    <w:p w:rsidR="008A35B9" w:rsidRDefault="006934F5">
      <w:pPr>
        <w:spacing w:line="400" w:lineRule="exact"/>
        <w:rPr>
          <w:rFonts w:asciiTheme="minorEastAsia" w:eastAsiaTheme="minorEastAsia" w:hAnsiTheme="minorEastAsia"/>
          <w:b/>
          <w:szCs w:val="21"/>
        </w:rPr>
      </w:pPr>
      <w:r>
        <w:rPr>
          <w:rFonts w:asciiTheme="minorEastAsia" w:eastAsiaTheme="minorEastAsia" w:hAnsiTheme="minorEastAsia" w:hint="eastAsia"/>
          <w:b/>
          <w:szCs w:val="21"/>
        </w:rPr>
        <w:t>20、对投标文件的审查</w:t>
      </w:r>
    </w:p>
    <w:p w:rsidR="008A35B9" w:rsidRDefault="006934F5">
      <w:pPr>
        <w:pStyle w:val="a0"/>
        <w:overflowPunct w:val="0"/>
        <w:spacing w:line="400" w:lineRule="exact"/>
        <w:ind w:firstLineChars="200"/>
        <w:rPr>
          <w:rFonts w:asciiTheme="minorEastAsia" w:eastAsiaTheme="minorEastAsia" w:hAnsiTheme="minorEastAsia"/>
          <w:sz w:val="21"/>
          <w:szCs w:val="21"/>
        </w:rPr>
      </w:pPr>
      <w:r>
        <w:rPr>
          <w:rFonts w:asciiTheme="minorEastAsia" w:eastAsiaTheme="minorEastAsia" w:hAnsiTheme="minorEastAsia" w:hint="eastAsia"/>
          <w:sz w:val="21"/>
          <w:szCs w:val="21"/>
        </w:rPr>
        <w:t>评标小组首先对投标文件进行初审，投标文件初审分为资格性审查和符合性审查。</w:t>
      </w:r>
    </w:p>
    <w:p w:rsidR="008A35B9" w:rsidRDefault="006934F5">
      <w:pPr>
        <w:pStyle w:val="a0"/>
        <w:overflowPunct w:val="0"/>
        <w:spacing w:line="400" w:lineRule="exact"/>
        <w:ind w:firstLineChars="200"/>
        <w:rPr>
          <w:rFonts w:asciiTheme="minorEastAsia" w:eastAsiaTheme="minorEastAsia" w:hAnsiTheme="minorEastAsia"/>
          <w:sz w:val="21"/>
          <w:szCs w:val="21"/>
        </w:rPr>
      </w:pPr>
      <w:r>
        <w:rPr>
          <w:rFonts w:asciiTheme="minorEastAsia" w:eastAsiaTheme="minorEastAsia" w:hAnsiTheme="minorEastAsia" w:hint="eastAsia"/>
          <w:sz w:val="21"/>
          <w:szCs w:val="21"/>
        </w:rPr>
        <w:t>资格性审查：依据法律法规和招标文件的规定，对投标人递交的投标文件中的资格证明材料、投标保证金等进行审查，以确定投标人是否具备投标资格。</w:t>
      </w:r>
    </w:p>
    <w:p w:rsidR="008A35B9" w:rsidRDefault="006934F5">
      <w:pPr>
        <w:pStyle w:val="a0"/>
        <w:overflowPunct w:val="0"/>
        <w:spacing w:line="400" w:lineRule="exact"/>
        <w:ind w:firstLineChars="200"/>
        <w:rPr>
          <w:rFonts w:asciiTheme="minorEastAsia" w:eastAsiaTheme="minorEastAsia" w:hAnsiTheme="minorEastAsia"/>
          <w:sz w:val="21"/>
          <w:szCs w:val="21"/>
        </w:rPr>
      </w:pPr>
      <w:r>
        <w:rPr>
          <w:rFonts w:asciiTheme="minorEastAsia" w:eastAsiaTheme="minorEastAsia" w:hAnsiTheme="minorEastAsia" w:hint="eastAsia"/>
          <w:sz w:val="21"/>
          <w:szCs w:val="21"/>
        </w:rPr>
        <w:t>符合性审查：依据招标文件的规定，从实质性响应招标文件的有效性、完整性和对招标文件的响应程度进行审查，以确定是否对招标文件的实质性要求做出响应。</w:t>
      </w:r>
    </w:p>
    <w:p w:rsidR="008A35B9" w:rsidRDefault="006934F5">
      <w:pPr>
        <w:pStyle w:val="a0"/>
        <w:overflowPunct w:val="0"/>
        <w:spacing w:line="400" w:lineRule="exact"/>
        <w:ind w:firstLineChars="200"/>
        <w:rPr>
          <w:rFonts w:asciiTheme="minorEastAsia" w:eastAsiaTheme="minorEastAsia" w:hAnsiTheme="minorEastAsia"/>
          <w:szCs w:val="21"/>
        </w:rPr>
      </w:pPr>
      <w:r>
        <w:rPr>
          <w:rFonts w:asciiTheme="minorEastAsia" w:eastAsiaTheme="minorEastAsia" w:hAnsiTheme="minorEastAsia" w:hint="eastAsia"/>
          <w:sz w:val="21"/>
          <w:szCs w:val="21"/>
        </w:rPr>
        <w:t>评标小组应审查每份投标文件是否具备投标资格，是否实质性响应了招标文件的要求。实质性响应的投标文件应该是与招标文件要求的实质性条款相符，没有重大偏离或保留。所谓重大偏离或保留是指影响到招标文件中规定的技术参数、性能、供货期、供货范围、服务要求、付款方式、付款条件等评标小组认定的实质性条款，或者在实质上与招标文件不一致，而且限制了合同中招标单位的权利或减少了供应商的义务，纠正这些偏离或保留将会对其他实质性响应要求的投标人的竞争地位产生不公正的影响。如果投标文件没有实质性响应本招标文件的要求，评标小组将予以拒绝，并视作无效。</w:t>
      </w:r>
    </w:p>
    <w:p w:rsidR="008A35B9" w:rsidRDefault="008A35B9">
      <w:pPr>
        <w:pStyle w:val="a0"/>
        <w:overflowPunct w:val="0"/>
        <w:spacing w:line="400" w:lineRule="exact"/>
        <w:ind w:firstLineChars="200"/>
        <w:rPr>
          <w:rFonts w:asciiTheme="minorEastAsia" w:eastAsiaTheme="minorEastAsia" w:hAnsiTheme="minorEastAsia"/>
          <w:sz w:val="21"/>
          <w:szCs w:val="21"/>
        </w:rPr>
      </w:pPr>
    </w:p>
    <w:p w:rsidR="008A35B9" w:rsidRDefault="006934F5">
      <w:pPr>
        <w:pStyle w:val="a0"/>
        <w:overflowPunct w:val="0"/>
        <w:spacing w:line="400" w:lineRule="exact"/>
        <w:ind w:firstLineChars="200"/>
        <w:rPr>
          <w:rFonts w:asciiTheme="minorEastAsia" w:eastAsiaTheme="minorEastAsia" w:hAnsiTheme="minorEastAsia"/>
          <w:szCs w:val="21"/>
        </w:rPr>
      </w:pPr>
      <w:r>
        <w:rPr>
          <w:rFonts w:asciiTheme="minorEastAsia" w:eastAsiaTheme="minorEastAsia" w:hAnsiTheme="minorEastAsia" w:hint="eastAsia"/>
          <w:sz w:val="21"/>
          <w:szCs w:val="21"/>
        </w:rPr>
        <w:lastRenderedPageBreak/>
        <w:t>20.1投标文件有下列情况之一者，评标小组有权将其拒绝，并做无效标处理：</w:t>
      </w:r>
    </w:p>
    <w:p w:rsidR="008A35B9" w:rsidRDefault="006934F5">
      <w:pPr>
        <w:spacing w:line="400" w:lineRule="exact"/>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20.1.1投标文件逾期送达指定地点的；</w:t>
      </w:r>
    </w:p>
    <w:p w:rsidR="008A35B9" w:rsidRDefault="006934F5">
      <w:pPr>
        <w:spacing w:line="400" w:lineRule="exact"/>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20.1.2投标人的投标文件未按照规定要求密封、签署、盖章的；</w:t>
      </w:r>
    </w:p>
    <w:p w:rsidR="008A35B9" w:rsidRDefault="006934F5">
      <w:pPr>
        <w:spacing w:line="400" w:lineRule="exact"/>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20.1.3应交未交投标保证金的；</w:t>
      </w:r>
    </w:p>
    <w:p w:rsidR="008A35B9" w:rsidRDefault="006934F5">
      <w:pPr>
        <w:spacing w:line="400" w:lineRule="exact"/>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20.1.4与招标文件有重大偏离；</w:t>
      </w:r>
    </w:p>
    <w:p w:rsidR="008A35B9" w:rsidRDefault="006934F5">
      <w:pPr>
        <w:spacing w:line="400" w:lineRule="exact"/>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20.1.5投标人的报价是选择性或是附有条件的；</w:t>
      </w:r>
    </w:p>
    <w:p w:rsidR="008A35B9" w:rsidRDefault="006934F5">
      <w:pPr>
        <w:spacing w:line="400" w:lineRule="exact"/>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20.1.6投标人的投标报价超出采购预算或最高限价的；</w:t>
      </w:r>
    </w:p>
    <w:p w:rsidR="008A35B9" w:rsidRDefault="006934F5">
      <w:pPr>
        <w:spacing w:line="400" w:lineRule="exact"/>
        <w:ind w:firstLineChars="300" w:firstLine="630"/>
        <w:rPr>
          <w:rFonts w:asciiTheme="minorEastAsia" w:eastAsiaTheme="minorEastAsia" w:hAnsiTheme="minorEastAsia"/>
          <w:szCs w:val="21"/>
        </w:rPr>
      </w:pPr>
      <w:r>
        <w:rPr>
          <w:rFonts w:asciiTheme="minorEastAsia" w:eastAsiaTheme="minorEastAsia" w:hAnsiTheme="minorEastAsia"/>
          <w:szCs w:val="21"/>
        </w:rPr>
        <w:t>20.1.</w:t>
      </w:r>
      <w:r>
        <w:rPr>
          <w:rFonts w:asciiTheme="minorEastAsia" w:eastAsiaTheme="minorEastAsia" w:hAnsiTheme="minorEastAsia" w:hint="eastAsia"/>
          <w:szCs w:val="21"/>
        </w:rPr>
        <w:t>7投标人的投标文件出现了评标小组认为不应当雷同的情况；</w:t>
      </w:r>
    </w:p>
    <w:p w:rsidR="008A35B9" w:rsidRDefault="006934F5">
      <w:pPr>
        <w:spacing w:line="400" w:lineRule="exact"/>
        <w:ind w:firstLineChars="300" w:firstLine="630"/>
        <w:rPr>
          <w:rFonts w:asciiTheme="minorEastAsia" w:eastAsiaTheme="minorEastAsia" w:hAnsiTheme="minorEastAsia"/>
          <w:szCs w:val="21"/>
        </w:rPr>
      </w:pPr>
      <w:r>
        <w:rPr>
          <w:rFonts w:asciiTheme="minorEastAsia" w:eastAsiaTheme="minorEastAsia" w:hAnsiTheme="minorEastAsia"/>
          <w:szCs w:val="21"/>
        </w:rPr>
        <w:t>20.1.</w:t>
      </w:r>
      <w:r>
        <w:rPr>
          <w:rFonts w:asciiTheme="minorEastAsia" w:eastAsiaTheme="minorEastAsia" w:hAnsiTheme="minorEastAsia" w:hint="eastAsia"/>
          <w:szCs w:val="21"/>
        </w:rPr>
        <w:t>8投标人资格条件不符合国家有关规定和</w:t>
      </w:r>
      <w:r>
        <w:rPr>
          <w:rFonts w:asciiTheme="minorEastAsia" w:eastAsiaTheme="minorEastAsia" w:hAnsiTheme="minorEastAsia"/>
          <w:szCs w:val="21"/>
        </w:rPr>
        <w:t>招标文件</w:t>
      </w:r>
      <w:r>
        <w:rPr>
          <w:rFonts w:asciiTheme="minorEastAsia" w:eastAsiaTheme="minorEastAsia" w:hAnsiTheme="minorEastAsia" w:hint="eastAsia"/>
          <w:szCs w:val="21"/>
        </w:rPr>
        <w:t>要求的，或者拒不按照要求对投标文件进行澄清、说明或者补正的，</w:t>
      </w:r>
      <w:r>
        <w:rPr>
          <w:rFonts w:asciiTheme="minorEastAsia" w:eastAsiaTheme="minorEastAsia" w:hAnsiTheme="minorEastAsia"/>
          <w:szCs w:val="21"/>
        </w:rPr>
        <w:t>评标小组</w:t>
      </w:r>
      <w:r>
        <w:rPr>
          <w:rFonts w:asciiTheme="minorEastAsia" w:eastAsiaTheme="minorEastAsia" w:hAnsiTheme="minorEastAsia" w:hint="eastAsia"/>
          <w:szCs w:val="21"/>
        </w:rPr>
        <w:t>可以否决其投标；</w:t>
      </w:r>
    </w:p>
    <w:p w:rsidR="008A35B9" w:rsidRDefault="006934F5">
      <w:pPr>
        <w:spacing w:line="400" w:lineRule="exact"/>
        <w:ind w:firstLineChars="300" w:firstLine="630"/>
        <w:rPr>
          <w:rFonts w:asciiTheme="minorEastAsia" w:eastAsiaTheme="minorEastAsia" w:hAnsiTheme="minorEastAsia"/>
          <w:szCs w:val="21"/>
        </w:rPr>
      </w:pPr>
      <w:r>
        <w:rPr>
          <w:rFonts w:asciiTheme="minorEastAsia" w:eastAsiaTheme="minorEastAsia" w:hAnsiTheme="minorEastAsia"/>
          <w:szCs w:val="21"/>
        </w:rPr>
        <w:t>20.1.</w:t>
      </w:r>
      <w:r>
        <w:rPr>
          <w:rFonts w:asciiTheme="minorEastAsia" w:eastAsiaTheme="minorEastAsia" w:hAnsiTheme="minorEastAsia" w:hint="eastAsia"/>
          <w:szCs w:val="21"/>
        </w:rPr>
        <w:t>9</w:t>
      </w:r>
      <w:r>
        <w:rPr>
          <w:rFonts w:asciiTheme="minorEastAsia" w:eastAsiaTheme="minorEastAsia" w:hAnsiTheme="minorEastAsia"/>
          <w:szCs w:val="21"/>
        </w:rPr>
        <w:t>按有关规定</w:t>
      </w:r>
      <w:r>
        <w:rPr>
          <w:rFonts w:asciiTheme="minorEastAsia" w:eastAsiaTheme="minorEastAsia" w:hAnsiTheme="minorEastAsia" w:hint="eastAsia"/>
          <w:szCs w:val="21"/>
        </w:rPr>
        <w:t>无效的其他情形；</w:t>
      </w:r>
    </w:p>
    <w:p w:rsidR="008A35B9" w:rsidRDefault="006934F5">
      <w:pPr>
        <w:pStyle w:val="a0"/>
        <w:overflowPunct w:val="0"/>
        <w:spacing w:line="400" w:lineRule="exact"/>
        <w:ind w:firstLineChars="200"/>
        <w:rPr>
          <w:rFonts w:asciiTheme="minorEastAsia" w:eastAsiaTheme="minorEastAsia" w:hAnsiTheme="minorEastAsia"/>
          <w:szCs w:val="21"/>
        </w:rPr>
      </w:pPr>
      <w:r>
        <w:rPr>
          <w:rFonts w:asciiTheme="minorEastAsia" w:eastAsiaTheme="minorEastAsia" w:hAnsiTheme="minorEastAsia" w:hint="eastAsia"/>
          <w:sz w:val="21"/>
          <w:szCs w:val="21"/>
        </w:rPr>
        <w:t>20.2投标文件修正错误的原则如下：</w:t>
      </w:r>
    </w:p>
    <w:p w:rsidR="008A35B9" w:rsidRDefault="006934F5">
      <w:pPr>
        <w:spacing w:line="400" w:lineRule="exact"/>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20.2.1投标文件中报价一览表内容与投标文件中明细内容不一致时的，以报价一览表为准；</w:t>
      </w:r>
    </w:p>
    <w:p w:rsidR="008A35B9" w:rsidRDefault="006934F5">
      <w:pPr>
        <w:spacing w:line="400" w:lineRule="exact"/>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20.2.2 投标文件的大写金额与小写金额不一致的，以大写金额为准；</w:t>
      </w:r>
    </w:p>
    <w:p w:rsidR="008A35B9" w:rsidRDefault="006934F5">
      <w:pPr>
        <w:spacing w:line="400" w:lineRule="exact"/>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20.2.3 如果单价乘数量不等于总价，数量符合招标文件要求，以单价计算金额为准；单价金额小数点有明显错位的，应以总价为准，并修改单价；数量不符合招标文件要求的作为未实质性响应招标文件处理，该投标文件将不予以评审，视作无效投标；</w:t>
      </w:r>
    </w:p>
    <w:p w:rsidR="008A35B9" w:rsidRDefault="006934F5">
      <w:pPr>
        <w:spacing w:line="400" w:lineRule="exact"/>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20.2.4 对不同文字文本投标文件的解释发生异议的，以中文文本为准；</w:t>
      </w:r>
    </w:p>
    <w:p w:rsidR="008A35B9" w:rsidRDefault="006934F5">
      <w:pPr>
        <w:spacing w:line="400" w:lineRule="exact"/>
        <w:ind w:firstLineChars="300" w:firstLine="630"/>
        <w:rPr>
          <w:rFonts w:asciiTheme="minorEastAsia" w:eastAsiaTheme="minorEastAsia" w:hAnsiTheme="minorEastAsia"/>
          <w:szCs w:val="21"/>
        </w:rPr>
      </w:pPr>
      <w:r>
        <w:rPr>
          <w:rFonts w:asciiTheme="minorEastAsia" w:eastAsiaTheme="minorEastAsia" w:hAnsiTheme="minorEastAsia" w:hint="eastAsia"/>
          <w:szCs w:val="21"/>
        </w:rPr>
        <w:t>20.2.5 投标人对于上述修正后的结果应向评标小组做出书面确认并予以认可。投标人不同意以上修正，则其投标将被拒绝或视作无效。</w:t>
      </w:r>
    </w:p>
    <w:p w:rsidR="008A35B9" w:rsidRDefault="006934F5">
      <w:pPr>
        <w:pStyle w:val="a0"/>
        <w:overflowPunct w:val="0"/>
        <w:spacing w:line="400" w:lineRule="exact"/>
        <w:ind w:firstLineChars="200"/>
        <w:rPr>
          <w:rFonts w:asciiTheme="minorEastAsia" w:eastAsiaTheme="minorEastAsia" w:hAnsiTheme="minorEastAsia"/>
          <w:sz w:val="21"/>
          <w:szCs w:val="21"/>
        </w:rPr>
      </w:pPr>
      <w:r>
        <w:rPr>
          <w:rFonts w:asciiTheme="minorEastAsia" w:eastAsiaTheme="minorEastAsia" w:hAnsiTheme="minorEastAsia" w:hint="eastAsia"/>
          <w:sz w:val="21"/>
          <w:szCs w:val="21"/>
        </w:rPr>
        <w:t>20.3 评标小组对投标文件的判定，只依据投标内容本身，不依靠开标后的任何外来证明。</w:t>
      </w:r>
    </w:p>
    <w:p w:rsidR="008A35B9" w:rsidRDefault="006934F5">
      <w:pPr>
        <w:spacing w:line="400" w:lineRule="exact"/>
        <w:rPr>
          <w:rFonts w:asciiTheme="minorEastAsia" w:eastAsiaTheme="minorEastAsia" w:hAnsiTheme="minorEastAsia"/>
          <w:b/>
          <w:kern w:val="0"/>
          <w:szCs w:val="21"/>
        </w:rPr>
      </w:pPr>
      <w:r>
        <w:rPr>
          <w:rFonts w:asciiTheme="minorEastAsia" w:eastAsiaTheme="minorEastAsia" w:hAnsiTheme="minorEastAsia" w:hint="eastAsia"/>
          <w:b/>
          <w:kern w:val="0"/>
          <w:szCs w:val="21"/>
        </w:rPr>
        <w:t>21、投标的澄清</w:t>
      </w:r>
    </w:p>
    <w:p w:rsidR="008A35B9" w:rsidRDefault="006934F5">
      <w:pPr>
        <w:pStyle w:val="a0"/>
        <w:overflowPunct w:val="0"/>
        <w:spacing w:line="400" w:lineRule="exact"/>
        <w:ind w:firstLineChars="200"/>
        <w:rPr>
          <w:rFonts w:asciiTheme="minorEastAsia" w:eastAsiaTheme="minorEastAsia" w:hAnsiTheme="minorEastAsia"/>
          <w:sz w:val="21"/>
          <w:szCs w:val="21"/>
        </w:rPr>
      </w:pPr>
      <w:r>
        <w:rPr>
          <w:rFonts w:asciiTheme="minorEastAsia" w:eastAsiaTheme="minorEastAsia" w:hAnsiTheme="minorEastAsia" w:hint="eastAsia"/>
          <w:sz w:val="21"/>
          <w:szCs w:val="21"/>
        </w:rPr>
        <w:t>21.1 为了有助于对投标文件进行审查、评估和比较，评标小组有权就投标文件中含混之处向投标人提出询问或澄清要求。投标人必须按照评标小组的要求进行答疑和澄清，该答复将作为投标文件内容的一部分。投标人未做出或拒绝答疑和澄清的，视为撤回投标，其投标保证金不予退还。</w:t>
      </w:r>
    </w:p>
    <w:p w:rsidR="008A35B9" w:rsidRDefault="006934F5">
      <w:pPr>
        <w:pStyle w:val="a0"/>
        <w:overflowPunct w:val="0"/>
        <w:spacing w:line="400" w:lineRule="exact"/>
        <w:ind w:firstLineChars="200"/>
        <w:rPr>
          <w:rFonts w:asciiTheme="minorEastAsia" w:eastAsiaTheme="minorEastAsia" w:hAnsiTheme="minorEastAsia"/>
          <w:sz w:val="21"/>
          <w:szCs w:val="21"/>
        </w:rPr>
      </w:pPr>
      <w:r>
        <w:rPr>
          <w:rFonts w:asciiTheme="minorEastAsia" w:eastAsiaTheme="minorEastAsia" w:hAnsiTheme="minorEastAsia" w:hint="eastAsia"/>
          <w:sz w:val="21"/>
          <w:szCs w:val="21"/>
        </w:rPr>
        <w:t>21.2 评标小组可要求投标人就澄清的问题做出答复，该答复经投标人代表的签字认可，将作为投标文件内容的一部分。</w:t>
      </w:r>
    </w:p>
    <w:p w:rsidR="008A35B9" w:rsidRDefault="006934F5">
      <w:pPr>
        <w:pStyle w:val="a0"/>
        <w:overflowPunct w:val="0"/>
        <w:spacing w:line="400" w:lineRule="exact"/>
        <w:ind w:firstLineChars="200"/>
        <w:rPr>
          <w:rFonts w:asciiTheme="minorEastAsia" w:eastAsiaTheme="minorEastAsia" w:hAnsiTheme="minorEastAsia"/>
          <w:sz w:val="21"/>
          <w:szCs w:val="21"/>
        </w:rPr>
      </w:pPr>
      <w:r>
        <w:rPr>
          <w:rFonts w:asciiTheme="minorEastAsia" w:eastAsiaTheme="minorEastAsia" w:hAnsiTheme="minorEastAsia" w:hint="eastAsia"/>
          <w:sz w:val="21"/>
          <w:szCs w:val="21"/>
        </w:rPr>
        <w:t>21.3 投标人在进行澄清、说明、答辩或补正时，不得改变投标的价格（校核时发现的算术错误除外）、超出招标文件的范围及改变投标文件的实质性内容。</w:t>
      </w:r>
    </w:p>
    <w:p w:rsidR="008A35B9" w:rsidRDefault="006934F5">
      <w:pPr>
        <w:spacing w:line="34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22．采购失败</w:t>
      </w:r>
    </w:p>
    <w:p w:rsidR="008A35B9" w:rsidRDefault="006934F5">
      <w:pPr>
        <w:pStyle w:val="a0"/>
        <w:overflowPunct w:val="0"/>
        <w:spacing w:line="400" w:lineRule="exact"/>
        <w:ind w:firstLineChars="200"/>
        <w:rPr>
          <w:rFonts w:asciiTheme="minorEastAsia" w:eastAsiaTheme="minorEastAsia" w:hAnsiTheme="minorEastAsia"/>
          <w:sz w:val="21"/>
          <w:szCs w:val="21"/>
        </w:rPr>
      </w:pPr>
      <w:r>
        <w:rPr>
          <w:rFonts w:asciiTheme="minorEastAsia" w:eastAsiaTheme="minorEastAsia" w:hAnsiTheme="minorEastAsia" w:hint="eastAsia"/>
          <w:sz w:val="21"/>
          <w:szCs w:val="21"/>
        </w:rPr>
        <w:t>在招标采购中，出现下列情况之一的，应宣布采购失败：</w:t>
      </w:r>
    </w:p>
    <w:p w:rsidR="008A35B9" w:rsidRDefault="006934F5">
      <w:pPr>
        <w:pStyle w:val="a0"/>
        <w:overflowPunct w:val="0"/>
        <w:spacing w:line="400" w:lineRule="exact"/>
        <w:ind w:firstLineChars="200"/>
        <w:rPr>
          <w:rFonts w:asciiTheme="minorEastAsia" w:eastAsiaTheme="minorEastAsia" w:hAnsiTheme="minorEastAsia"/>
          <w:sz w:val="21"/>
          <w:szCs w:val="21"/>
        </w:rPr>
      </w:pPr>
      <w:r>
        <w:rPr>
          <w:rFonts w:asciiTheme="minorEastAsia" w:eastAsiaTheme="minorEastAsia" w:hAnsiTheme="minorEastAsia" w:hint="eastAsia"/>
          <w:sz w:val="21"/>
          <w:szCs w:val="21"/>
        </w:rPr>
        <w:t xml:space="preserve">22.1符合专业条件的供应商或者对招标文件作实质响应的供应商不足三家的； </w:t>
      </w:r>
    </w:p>
    <w:p w:rsidR="008A35B9" w:rsidRDefault="006934F5">
      <w:pPr>
        <w:pStyle w:val="a0"/>
        <w:overflowPunct w:val="0"/>
        <w:spacing w:line="400" w:lineRule="exact"/>
        <w:ind w:firstLineChars="200"/>
        <w:rPr>
          <w:rFonts w:asciiTheme="minorEastAsia" w:eastAsiaTheme="minorEastAsia" w:hAnsiTheme="minorEastAsia"/>
          <w:sz w:val="21"/>
          <w:szCs w:val="21"/>
        </w:rPr>
      </w:pPr>
      <w:r>
        <w:rPr>
          <w:rFonts w:asciiTheme="minorEastAsia" w:eastAsiaTheme="minorEastAsia" w:hAnsiTheme="minorEastAsia" w:hint="eastAsia"/>
          <w:sz w:val="21"/>
          <w:szCs w:val="21"/>
        </w:rPr>
        <w:lastRenderedPageBreak/>
        <w:t>22.2出现影响采购公正的违法、违规行为的；</w:t>
      </w:r>
    </w:p>
    <w:p w:rsidR="008A35B9" w:rsidRDefault="006934F5">
      <w:pPr>
        <w:spacing w:line="340" w:lineRule="exact"/>
        <w:rPr>
          <w:rFonts w:asciiTheme="minorEastAsia" w:eastAsiaTheme="minorEastAsia" w:hAnsiTheme="minorEastAsia" w:cs="宋体"/>
          <w:szCs w:val="21"/>
        </w:rPr>
      </w:pPr>
      <w:r>
        <w:rPr>
          <w:rFonts w:asciiTheme="minorEastAsia" w:eastAsiaTheme="minorEastAsia" w:hAnsiTheme="minorEastAsia" w:hint="eastAsia"/>
          <w:szCs w:val="21"/>
        </w:rPr>
        <w:t xml:space="preserve">    22.3投标人的最终报价均超过了采购预算</w:t>
      </w:r>
      <w:r>
        <w:rPr>
          <w:rFonts w:asciiTheme="minorEastAsia" w:eastAsiaTheme="minorEastAsia" w:hAnsiTheme="minorEastAsia" w:cs="宋体" w:hint="eastAsia"/>
          <w:szCs w:val="21"/>
        </w:rPr>
        <w:t>采购方不能支付的；</w:t>
      </w:r>
    </w:p>
    <w:p w:rsidR="008A35B9" w:rsidRDefault="006934F5">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21.4因重大变故，采购任务取消的。</w:t>
      </w:r>
    </w:p>
    <w:p w:rsidR="008A35B9" w:rsidRDefault="006934F5">
      <w:pPr>
        <w:spacing w:line="400" w:lineRule="exact"/>
        <w:rPr>
          <w:rFonts w:asciiTheme="minorEastAsia" w:eastAsiaTheme="minorEastAsia" w:hAnsiTheme="minorEastAsia"/>
          <w:b/>
          <w:szCs w:val="21"/>
        </w:rPr>
      </w:pPr>
      <w:r>
        <w:rPr>
          <w:rFonts w:asciiTheme="minorEastAsia" w:eastAsiaTheme="minorEastAsia" w:hAnsiTheme="minorEastAsia" w:hint="eastAsia"/>
          <w:b/>
          <w:szCs w:val="21"/>
        </w:rPr>
        <w:t>23、确定中标单位</w:t>
      </w:r>
    </w:p>
    <w:p w:rsidR="008A35B9" w:rsidRDefault="006934F5">
      <w:pPr>
        <w:spacing w:line="40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23.1本项目采用综合评分法，投标文件满足招标文件全部实质性要求且综合得分最高得的</w:t>
      </w:r>
      <w:r>
        <w:rPr>
          <w:rFonts w:asciiTheme="minorEastAsia" w:eastAsiaTheme="minorEastAsia" w:hAnsiTheme="minorEastAsia" w:hint="eastAsia"/>
          <w:szCs w:val="21"/>
        </w:rPr>
        <w:t>投标人</w:t>
      </w:r>
      <w:r>
        <w:rPr>
          <w:rFonts w:asciiTheme="minorEastAsia" w:eastAsiaTheme="minorEastAsia" w:hAnsiTheme="minorEastAsia" w:cs="宋体" w:hint="eastAsia"/>
          <w:szCs w:val="21"/>
        </w:rPr>
        <w:t>为中标人。</w:t>
      </w:r>
    </w:p>
    <w:p w:rsidR="008A35B9" w:rsidRDefault="006934F5">
      <w:pPr>
        <w:pStyle w:val="a0"/>
        <w:overflowPunct w:val="0"/>
        <w:spacing w:line="340" w:lineRule="exact"/>
        <w:ind w:firstLine="0"/>
        <w:rPr>
          <w:rFonts w:asciiTheme="minorEastAsia" w:eastAsiaTheme="minorEastAsia" w:hAnsiTheme="minorEastAsia" w:cs="宋体"/>
          <w:b/>
          <w:sz w:val="21"/>
          <w:szCs w:val="21"/>
        </w:rPr>
      </w:pPr>
      <w:r>
        <w:rPr>
          <w:rFonts w:asciiTheme="minorEastAsia" w:eastAsiaTheme="minorEastAsia" w:hAnsiTheme="minorEastAsia" w:cs="宋体" w:hint="eastAsia"/>
          <w:b/>
          <w:sz w:val="21"/>
          <w:szCs w:val="21"/>
        </w:rPr>
        <w:t>24、中标结果及公示</w:t>
      </w:r>
    </w:p>
    <w:p w:rsidR="008A35B9" w:rsidRDefault="006934F5">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24.1 代理机构将中标单位、中标金额、评委名单等信息在江苏</w:t>
      </w:r>
      <w:proofErr w:type="gramStart"/>
      <w:r>
        <w:rPr>
          <w:rFonts w:asciiTheme="minorEastAsia" w:eastAsiaTheme="minorEastAsia" w:hAnsiTheme="minorEastAsia" w:cs="宋体" w:hint="eastAsia"/>
          <w:szCs w:val="21"/>
        </w:rPr>
        <w:t>仁禾中衡工程</w:t>
      </w:r>
      <w:proofErr w:type="gramEnd"/>
      <w:r>
        <w:rPr>
          <w:rFonts w:asciiTheme="minorEastAsia" w:eastAsiaTheme="minorEastAsia" w:hAnsiTheme="minorEastAsia" w:cs="宋体" w:hint="eastAsia"/>
          <w:szCs w:val="21"/>
        </w:rPr>
        <w:t>咨询房地产估价有限公司网站上予以公示。中标公告期为中标公告发布之日起一个工作日。各参加投标人如对公示结果有异议，应在有效质疑期（中标公告发布次日起七个工作日内），以书面形式向代理机构提出，同时出具相关证明（证据）材料，该质疑必须由投标人法定代表人或参加投标的授权委托代理人签署以及供应商盖章方为有效。</w:t>
      </w:r>
    </w:p>
    <w:p w:rsidR="008A35B9" w:rsidRDefault="006934F5">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采购代理机构将在收到经投标人法定代表人或参加投标的授权委托代理人签署的书面质疑后的三个工作日内对质疑内容做出书面答复。</w:t>
      </w:r>
    </w:p>
    <w:p w:rsidR="008A35B9" w:rsidRDefault="006934F5">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如投标人未在有效质疑期内向采购代理机构提出质疑，或该质疑未经投标人法定代表人或参加投标的授权委托代理人签署和投标人盖章的，或未出具相关证明（证据）材料的，该质疑将被视为无效质疑。</w:t>
      </w:r>
    </w:p>
    <w:p w:rsidR="008A35B9" w:rsidRDefault="006934F5">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被质疑的投标人应当配合采购代理机构对质疑内容调查取证，并提供所需的相关资料，否则，视同质疑成立。</w:t>
      </w:r>
    </w:p>
    <w:p w:rsidR="008A35B9" w:rsidRDefault="006934F5">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投标保证金在质疑处理期间，暂不予退还。</w:t>
      </w:r>
    </w:p>
    <w:p w:rsidR="008A35B9" w:rsidRDefault="006934F5">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24.2 在中标公示期间，如有参加投标的投标人提出有效质疑，并因此可能对成交结果产生影响，而最终被取消成交的，采购代理机构对中标单位不承担任何责任。</w:t>
      </w:r>
    </w:p>
    <w:p w:rsidR="008A35B9" w:rsidRDefault="006934F5">
      <w:pPr>
        <w:pStyle w:val="a0"/>
        <w:overflowPunct w:val="0"/>
        <w:spacing w:line="400" w:lineRule="exact"/>
        <w:ind w:firstLine="0"/>
        <w:rPr>
          <w:rFonts w:asciiTheme="minorEastAsia" w:eastAsiaTheme="minorEastAsia" w:hAnsiTheme="minorEastAsia"/>
          <w:b/>
          <w:sz w:val="21"/>
          <w:szCs w:val="21"/>
        </w:rPr>
      </w:pPr>
      <w:r>
        <w:rPr>
          <w:rFonts w:asciiTheme="minorEastAsia" w:eastAsiaTheme="minorEastAsia" w:hAnsiTheme="minorEastAsia" w:hint="eastAsia"/>
          <w:b/>
          <w:sz w:val="21"/>
          <w:szCs w:val="21"/>
        </w:rPr>
        <w:t>25、</w:t>
      </w:r>
      <w:r>
        <w:rPr>
          <w:rFonts w:asciiTheme="minorEastAsia" w:eastAsiaTheme="minorEastAsia" w:hAnsiTheme="minorEastAsia"/>
          <w:b/>
          <w:sz w:val="21"/>
          <w:szCs w:val="21"/>
        </w:rPr>
        <w:t>中标</w:t>
      </w:r>
      <w:r>
        <w:rPr>
          <w:rFonts w:asciiTheme="minorEastAsia" w:eastAsiaTheme="minorEastAsia" w:hAnsiTheme="minorEastAsia" w:hint="eastAsia"/>
          <w:b/>
          <w:sz w:val="21"/>
          <w:szCs w:val="21"/>
        </w:rPr>
        <w:t>通知书</w:t>
      </w:r>
    </w:p>
    <w:p w:rsidR="008A35B9" w:rsidRDefault="006934F5">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25.1中标人确定后，在公告中标结果的同时向中标人发出中标通知书。中标通知书将成为合同的组成部分并对招标单位和中标单位具有同等法律效力。中标通知书发出后，招标单位改变中标结果或者中标单位放弃中标，均应当承担相应的法律责任，且不影响中标服务费的支付。</w:t>
      </w:r>
    </w:p>
    <w:p w:rsidR="008A35B9" w:rsidRDefault="006934F5">
      <w:pPr>
        <w:spacing w:line="340" w:lineRule="exact"/>
        <w:ind w:firstLineChars="200" w:firstLine="420"/>
        <w:rPr>
          <w:rFonts w:asciiTheme="minorEastAsia" w:eastAsiaTheme="minorEastAsia" w:hAnsiTheme="minorEastAsia"/>
          <w:szCs w:val="21"/>
        </w:rPr>
      </w:pPr>
      <w:r>
        <w:rPr>
          <w:rFonts w:asciiTheme="minorEastAsia" w:eastAsiaTheme="minorEastAsia" w:hAnsiTheme="minorEastAsia" w:cs="宋体" w:hint="eastAsia"/>
          <w:szCs w:val="21"/>
        </w:rPr>
        <w:t>25.2代理机构及招标单位对未</w:t>
      </w:r>
      <w:r>
        <w:rPr>
          <w:rFonts w:asciiTheme="minorEastAsia" w:eastAsiaTheme="minorEastAsia" w:hAnsiTheme="minorEastAsia" w:cs="宋体"/>
          <w:szCs w:val="21"/>
        </w:rPr>
        <w:t>中标单位</w:t>
      </w:r>
      <w:r>
        <w:rPr>
          <w:rFonts w:asciiTheme="minorEastAsia" w:eastAsiaTheme="minorEastAsia" w:hAnsiTheme="minorEastAsia" w:cs="宋体" w:hint="eastAsia"/>
          <w:szCs w:val="21"/>
        </w:rPr>
        <w:t>不承担解释未成交原因的义务。</w:t>
      </w:r>
    </w:p>
    <w:p w:rsidR="008A35B9" w:rsidRDefault="006934F5">
      <w:pPr>
        <w:spacing w:line="34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26.履约保证金</w:t>
      </w:r>
    </w:p>
    <w:p w:rsidR="008A35B9" w:rsidRDefault="006934F5">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本项目无需缴纳履约保证金</w:t>
      </w:r>
    </w:p>
    <w:p w:rsidR="008A35B9" w:rsidRDefault="006934F5">
      <w:pPr>
        <w:spacing w:line="34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27.采购代理机构服务费</w:t>
      </w:r>
    </w:p>
    <w:p w:rsidR="008A35B9" w:rsidRDefault="006934F5">
      <w:pPr>
        <w:spacing w:line="340" w:lineRule="exact"/>
        <w:ind w:firstLineChars="200" w:firstLine="420"/>
        <w:rPr>
          <w:rFonts w:ascii="宋体" w:hAnsi="宋体" w:cs="宋体"/>
          <w:szCs w:val="21"/>
        </w:rPr>
      </w:pPr>
      <w:r>
        <w:rPr>
          <w:rFonts w:ascii="宋体" w:hAnsi="宋体" w:cs="宋体" w:hint="eastAsia"/>
          <w:szCs w:val="21"/>
        </w:rPr>
        <w:t>25.1根据计价格[2002]1980号、</w:t>
      </w:r>
      <w:proofErr w:type="gramStart"/>
      <w:r>
        <w:rPr>
          <w:rFonts w:ascii="宋体" w:hAnsi="宋体" w:cs="宋体" w:hint="eastAsia"/>
          <w:szCs w:val="21"/>
        </w:rPr>
        <w:t>发改价格</w:t>
      </w:r>
      <w:proofErr w:type="gramEnd"/>
      <w:r>
        <w:rPr>
          <w:rFonts w:ascii="宋体" w:hAnsi="宋体" w:cs="宋体" w:hint="eastAsia"/>
          <w:szCs w:val="21"/>
        </w:rPr>
        <w:t>〔2011〕534号文件，成交服务费按照《招标代理服务收费标准》收取，中标单位应在成交通知书发出后五个工作日内（合同签订前）将成交服务费付至采购代理机构收取投标保证金的账户。</w:t>
      </w:r>
    </w:p>
    <w:p w:rsidR="008A35B9" w:rsidRDefault="008A35B9">
      <w:pPr>
        <w:spacing w:line="340" w:lineRule="exact"/>
        <w:ind w:firstLineChars="200" w:firstLine="420"/>
        <w:rPr>
          <w:rFonts w:ascii="宋体" w:hAnsi="宋体" w:cs="宋体"/>
          <w:szCs w:val="21"/>
        </w:rPr>
      </w:pPr>
    </w:p>
    <w:p w:rsidR="008A35B9" w:rsidRDefault="008A35B9">
      <w:pPr>
        <w:spacing w:line="340" w:lineRule="exact"/>
        <w:ind w:firstLineChars="200" w:firstLine="420"/>
        <w:rPr>
          <w:rFonts w:ascii="宋体" w:hAnsi="宋体" w:cs="宋体"/>
          <w:szCs w:val="21"/>
        </w:rPr>
      </w:pPr>
    </w:p>
    <w:p w:rsidR="008A35B9" w:rsidRDefault="008A35B9">
      <w:pPr>
        <w:spacing w:line="340" w:lineRule="exact"/>
        <w:ind w:firstLineChars="200" w:firstLine="420"/>
        <w:rPr>
          <w:rFonts w:ascii="宋体" w:hAnsi="宋体" w:cs="宋体"/>
          <w:szCs w:val="21"/>
        </w:rPr>
      </w:pPr>
    </w:p>
    <w:p w:rsidR="008A35B9" w:rsidRDefault="008A35B9">
      <w:pPr>
        <w:spacing w:line="340" w:lineRule="exact"/>
        <w:ind w:firstLineChars="200" w:firstLine="420"/>
        <w:rPr>
          <w:rFonts w:ascii="宋体" w:hAnsi="宋体" w:cs="宋体"/>
          <w:szCs w:val="21"/>
        </w:rPr>
      </w:pPr>
    </w:p>
    <w:p w:rsidR="008A35B9" w:rsidRDefault="008A35B9">
      <w:pPr>
        <w:spacing w:line="340" w:lineRule="exact"/>
        <w:ind w:firstLineChars="200" w:firstLine="420"/>
        <w:rPr>
          <w:rFonts w:ascii="宋体" w:hAnsi="宋体" w:cs="宋体"/>
          <w:szCs w:val="21"/>
        </w:rPr>
      </w:pPr>
    </w:p>
    <w:p w:rsidR="008A35B9" w:rsidRDefault="008A35B9">
      <w:pPr>
        <w:spacing w:line="340" w:lineRule="exact"/>
        <w:ind w:firstLineChars="200" w:firstLine="420"/>
        <w:rPr>
          <w:rFonts w:ascii="宋体" w:hAnsi="宋体" w:cs="宋体"/>
          <w:szCs w:val="21"/>
        </w:rPr>
      </w:pPr>
    </w:p>
    <w:p w:rsidR="008A35B9" w:rsidRDefault="008A35B9">
      <w:pPr>
        <w:spacing w:line="340" w:lineRule="exact"/>
        <w:ind w:firstLineChars="200" w:firstLine="420"/>
        <w:rPr>
          <w:rFonts w:ascii="宋体" w:hAnsi="宋体" w:cs="宋体"/>
          <w:szCs w:val="21"/>
        </w:rPr>
      </w:pPr>
    </w:p>
    <w:p w:rsidR="008A35B9" w:rsidRDefault="006934F5">
      <w:pPr>
        <w:spacing w:line="340" w:lineRule="exact"/>
        <w:ind w:firstLineChars="200" w:firstLine="420"/>
        <w:rPr>
          <w:rFonts w:ascii="宋体" w:hAnsi="宋体" w:cs="宋体"/>
          <w:szCs w:val="21"/>
        </w:rPr>
      </w:pPr>
      <w:r>
        <w:rPr>
          <w:rFonts w:ascii="宋体" w:hAnsi="宋体" w:cs="宋体" w:hint="eastAsia"/>
          <w:szCs w:val="21"/>
        </w:rPr>
        <w:t>27.2招标代理服务收费标准</w:t>
      </w:r>
    </w:p>
    <w:tbl>
      <w:tblPr>
        <w:tblW w:w="4428" w:type="dxa"/>
        <w:tblInd w:w="16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02"/>
        <w:gridCol w:w="1826"/>
      </w:tblGrid>
      <w:tr w:rsidR="008A35B9">
        <w:trPr>
          <w:cantSplit/>
          <w:trHeight w:val="2029"/>
        </w:trPr>
        <w:tc>
          <w:tcPr>
            <w:tcW w:w="2602" w:type="dxa"/>
          </w:tcPr>
          <w:p w:rsidR="008A35B9" w:rsidRDefault="00212F67">
            <w:pPr>
              <w:spacing w:line="400" w:lineRule="exact"/>
              <w:ind w:firstLineChars="450" w:firstLine="945"/>
              <w:rPr>
                <w:rFonts w:ascii="宋体" w:hAnsi="宋体" w:cs="宋体"/>
                <w:bCs/>
                <w:szCs w:val="21"/>
              </w:rPr>
            </w:pPr>
            <w:r>
              <w:rPr>
                <w:rFonts w:ascii="宋体" w:hAnsi="宋体" w:cs="宋体"/>
                <w:bCs/>
                <w:szCs w:val="21"/>
              </w:rPr>
              <w:pict>
                <v:line id="_x0000_s1026" style="position:absolute;left:0;text-align:left;flip:x y;z-index:251656704" from="27pt,-.35pt" to="124.05pt,101.45pt" o:gfxdata="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MWZGx3VAAAACAEAAA8AAAAAAAAAAQAgAAAAIgAAAGRycy9kb3ducmV2Lnht&#10;bFBLAQIUABQAAAAIAIdO4kCjwkpa/AEAANQDAAAOAAAAAAAAAAEAIAAAACQBAABkcnMvZTJvRG9j&#10;LnhtbFBLBQYAAAAABgAGAFkBAACSBQAAAAA=&#10;"/>
              </w:pict>
            </w:r>
            <w:r>
              <w:rPr>
                <w:rFonts w:ascii="宋体" w:hAnsi="宋体" w:cs="宋体"/>
                <w:bCs/>
                <w:szCs w:val="21"/>
              </w:rPr>
              <w:pict>
                <v:line id="_x0000_s1028" style="position:absolute;left:0;text-align:left;z-index:251657728" from="-8.85pt,-.35pt" to="-8.8pt,-.35pt" o:gfxdata="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"/>
              </w:pict>
            </w:r>
            <w:r w:rsidR="006934F5">
              <w:rPr>
                <w:rFonts w:ascii="宋体" w:hAnsi="宋体" w:cs="宋体" w:hint="eastAsia"/>
                <w:bCs/>
                <w:szCs w:val="21"/>
              </w:rPr>
              <w:t>服</w:t>
            </w:r>
          </w:p>
          <w:p w:rsidR="008A35B9" w:rsidRDefault="006934F5">
            <w:pPr>
              <w:spacing w:line="400" w:lineRule="exact"/>
              <w:ind w:firstLineChars="100" w:firstLine="210"/>
              <w:rPr>
                <w:rFonts w:ascii="宋体" w:hAnsi="宋体" w:cs="宋体"/>
                <w:bCs/>
                <w:szCs w:val="21"/>
              </w:rPr>
            </w:pPr>
            <w:r>
              <w:rPr>
                <w:rFonts w:ascii="宋体" w:hAnsi="宋体" w:cs="宋体" w:hint="eastAsia"/>
                <w:bCs/>
                <w:szCs w:val="21"/>
              </w:rPr>
              <w:t xml:space="preserve">费　　</w:t>
            </w:r>
            <w:proofErr w:type="gramStart"/>
            <w:r>
              <w:rPr>
                <w:rFonts w:ascii="宋体" w:hAnsi="宋体" w:cs="宋体" w:hint="eastAsia"/>
                <w:bCs/>
                <w:szCs w:val="21"/>
              </w:rPr>
              <w:t xml:space="preserve">　</w:t>
            </w:r>
            <w:proofErr w:type="gramEnd"/>
            <w:r>
              <w:rPr>
                <w:rFonts w:ascii="宋体" w:hAnsi="宋体" w:cs="宋体" w:hint="eastAsia"/>
                <w:bCs/>
                <w:szCs w:val="21"/>
              </w:rPr>
              <w:t xml:space="preserve">   </w:t>
            </w:r>
            <w:proofErr w:type="gramStart"/>
            <w:r>
              <w:rPr>
                <w:rFonts w:ascii="宋体" w:hAnsi="宋体" w:cs="宋体" w:hint="eastAsia"/>
                <w:bCs/>
                <w:szCs w:val="21"/>
              </w:rPr>
              <w:t>务</w:t>
            </w:r>
            <w:proofErr w:type="gramEnd"/>
          </w:p>
          <w:p w:rsidR="008A35B9" w:rsidRDefault="00212F67">
            <w:pPr>
              <w:spacing w:line="400" w:lineRule="exact"/>
              <w:ind w:firstLineChars="600" w:firstLine="1260"/>
              <w:rPr>
                <w:rFonts w:ascii="宋体" w:hAnsi="宋体" w:cs="宋体"/>
                <w:bCs/>
                <w:szCs w:val="21"/>
              </w:rPr>
            </w:pPr>
            <w:r>
              <w:rPr>
                <w:rFonts w:ascii="宋体" w:hAnsi="宋体" w:cs="宋体"/>
                <w:bCs/>
                <w:szCs w:val="21"/>
              </w:rPr>
              <w:pict>
                <v:line id="_x0000_s1027" style="position:absolute;left:0;text-align:left;flip:x y;z-index:251658752" from="-6.5pt,7.15pt" to="124.05pt,61.45pt" o:gfxdata="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FPaESLVAAAACgEAAA8AAAAAAAAAAQAgAAAAIgAAAGRycy9kb3ducmV2Lnht&#10;bFBLAQIUABQAAAAIAIdO4kCLELiA/AEAANMDAAAOAAAAAAAAAAEAIAAAACQBAABkcnMvZTJvRG9j&#10;LnhtbFBLBQYAAAAABgAGAFkBAACSBQAAAAA=&#10;"/>
              </w:pict>
            </w:r>
            <w:r w:rsidR="006934F5">
              <w:rPr>
                <w:rFonts w:ascii="宋体" w:hAnsi="宋体" w:cs="宋体" w:hint="eastAsia"/>
                <w:bCs/>
                <w:szCs w:val="21"/>
              </w:rPr>
              <w:t xml:space="preserve">　   类</w:t>
            </w:r>
          </w:p>
          <w:p w:rsidR="008A35B9" w:rsidRDefault="006934F5">
            <w:pPr>
              <w:spacing w:line="400" w:lineRule="exact"/>
              <w:ind w:firstLineChars="600" w:firstLine="1260"/>
              <w:rPr>
                <w:rFonts w:ascii="宋体" w:hAnsi="宋体" w:cs="宋体"/>
                <w:bCs/>
                <w:szCs w:val="21"/>
              </w:rPr>
            </w:pPr>
            <w:r>
              <w:rPr>
                <w:rFonts w:ascii="宋体" w:hAnsi="宋体" w:cs="宋体" w:hint="eastAsia"/>
                <w:bCs/>
                <w:szCs w:val="21"/>
              </w:rPr>
              <w:t xml:space="preserve">率　    型　</w:t>
            </w:r>
          </w:p>
          <w:p w:rsidR="008A35B9" w:rsidRDefault="006934F5">
            <w:pPr>
              <w:spacing w:line="400" w:lineRule="exact"/>
              <w:rPr>
                <w:rFonts w:ascii="宋体" w:hAnsi="宋体" w:cs="宋体"/>
                <w:bCs/>
                <w:szCs w:val="21"/>
              </w:rPr>
            </w:pPr>
            <w:r>
              <w:rPr>
                <w:rFonts w:ascii="宋体" w:hAnsi="宋体" w:cs="宋体" w:hint="eastAsia"/>
                <w:bCs/>
                <w:szCs w:val="21"/>
              </w:rPr>
              <w:t>中标金额（万元）</w:t>
            </w:r>
          </w:p>
        </w:tc>
        <w:tc>
          <w:tcPr>
            <w:tcW w:w="1826" w:type="dxa"/>
            <w:vAlign w:val="center"/>
          </w:tcPr>
          <w:p w:rsidR="008A35B9" w:rsidRDefault="006934F5">
            <w:pPr>
              <w:spacing w:line="400" w:lineRule="exact"/>
              <w:jc w:val="center"/>
              <w:rPr>
                <w:rFonts w:ascii="宋体" w:hAnsi="宋体" w:cs="宋体"/>
                <w:bCs/>
                <w:szCs w:val="21"/>
              </w:rPr>
            </w:pPr>
            <w:r>
              <w:rPr>
                <w:rFonts w:ascii="宋体" w:hAnsi="宋体" w:cs="宋体" w:hint="eastAsia"/>
                <w:bCs/>
                <w:szCs w:val="21"/>
              </w:rPr>
              <w:t>服务招标</w:t>
            </w:r>
          </w:p>
        </w:tc>
      </w:tr>
      <w:tr w:rsidR="008A35B9">
        <w:trPr>
          <w:cantSplit/>
        </w:trPr>
        <w:tc>
          <w:tcPr>
            <w:tcW w:w="2602" w:type="dxa"/>
          </w:tcPr>
          <w:p w:rsidR="008A35B9" w:rsidRDefault="006934F5">
            <w:pPr>
              <w:spacing w:line="400" w:lineRule="exact"/>
              <w:jc w:val="center"/>
              <w:rPr>
                <w:rFonts w:ascii="宋体" w:hAnsi="宋体" w:cs="宋体"/>
                <w:szCs w:val="21"/>
              </w:rPr>
            </w:pPr>
            <w:r>
              <w:rPr>
                <w:rFonts w:ascii="宋体" w:hAnsi="宋体" w:cs="宋体" w:hint="eastAsia"/>
                <w:szCs w:val="21"/>
              </w:rPr>
              <w:t>100（含，下同）以下</w:t>
            </w:r>
          </w:p>
        </w:tc>
        <w:tc>
          <w:tcPr>
            <w:tcW w:w="1826" w:type="dxa"/>
          </w:tcPr>
          <w:p w:rsidR="008A35B9" w:rsidRDefault="006934F5">
            <w:pPr>
              <w:spacing w:line="400" w:lineRule="exact"/>
              <w:jc w:val="center"/>
              <w:rPr>
                <w:rFonts w:ascii="宋体" w:hAnsi="宋体" w:cs="宋体"/>
                <w:szCs w:val="21"/>
              </w:rPr>
            </w:pPr>
            <w:r>
              <w:rPr>
                <w:rFonts w:ascii="宋体" w:hAnsi="宋体" w:cs="宋体" w:hint="eastAsia"/>
                <w:szCs w:val="21"/>
              </w:rPr>
              <w:t>1.5%</w:t>
            </w:r>
          </w:p>
        </w:tc>
      </w:tr>
      <w:tr w:rsidR="008A35B9">
        <w:trPr>
          <w:cantSplit/>
        </w:trPr>
        <w:tc>
          <w:tcPr>
            <w:tcW w:w="2602" w:type="dxa"/>
          </w:tcPr>
          <w:p w:rsidR="008A35B9" w:rsidRDefault="006934F5">
            <w:pPr>
              <w:spacing w:line="400" w:lineRule="exact"/>
              <w:jc w:val="center"/>
              <w:rPr>
                <w:rFonts w:ascii="宋体" w:hAnsi="宋体" w:cs="宋体"/>
                <w:szCs w:val="21"/>
              </w:rPr>
            </w:pPr>
            <w:r>
              <w:rPr>
                <w:rFonts w:ascii="宋体" w:hAnsi="宋体" w:cs="宋体" w:hint="eastAsia"/>
                <w:szCs w:val="21"/>
              </w:rPr>
              <w:t>100-500</w:t>
            </w:r>
          </w:p>
        </w:tc>
        <w:tc>
          <w:tcPr>
            <w:tcW w:w="1826" w:type="dxa"/>
          </w:tcPr>
          <w:p w:rsidR="008A35B9" w:rsidRDefault="006934F5">
            <w:pPr>
              <w:spacing w:line="400" w:lineRule="exact"/>
              <w:jc w:val="center"/>
              <w:rPr>
                <w:rFonts w:ascii="宋体" w:hAnsi="宋体" w:cs="宋体"/>
                <w:szCs w:val="21"/>
              </w:rPr>
            </w:pPr>
            <w:r>
              <w:rPr>
                <w:rFonts w:ascii="宋体" w:hAnsi="宋体" w:cs="宋体" w:hint="eastAsia"/>
                <w:szCs w:val="21"/>
              </w:rPr>
              <w:t>0.8%</w:t>
            </w:r>
          </w:p>
        </w:tc>
      </w:tr>
    </w:tbl>
    <w:p w:rsidR="008A35B9" w:rsidRDefault="006934F5">
      <w:pPr>
        <w:spacing w:line="340" w:lineRule="exact"/>
        <w:ind w:firstLineChars="200" w:firstLine="420"/>
        <w:rPr>
          <w:rFonts w:ascii="宋体" w:hAnsi="宋体" w:cs="宋体"/>
          <w:szCs w:val="21"/>
        </w:rPr>
      </w:pPr>
      <w:r>
        <w:rPr>
          <w:rFonts w:ascii="宋体" w:hAnsi="宋体" w:cs="宋体" w:hint="eastAsia"/>
          <w:szCs w:val="21"/>
        </w:rPr>
        <w:t>27.2.1招标代理服务收费按差额定率累进法计算。</w:t>
      </w:r>
    </w:p>
    <w:p w:rsidR="008A35B9" w:rsidRDefault="006934F5">
      <w:pPr>
        <w:spacing w:line="340" w:lineRule="exact"/>
        <w:ind w:firstLineChars="200" w:firstLine="420"/>
        <w:rPr>
          <w:rFonts w:ascii="宋体" w:hAnsi="宋体" w:cs="宋体"/>
          <w:szCs w:val="21"/>
        </w:rPr>
      </w:pPr>
      <w:bookmarkStart w:id="18" w:name="OLE_LINK15"/>
      <w:r>
        <w:rPr>
          <w:rFonts w:ascii="宋体" w:hAnsi="宋体" w:cs="宋体" w:hint="eastAsia"/>
          <w:szCs w:val="21"/>
        </w:rPr>
        <w:t>27.2.2</w:t>
      </w:r>
      <w:bookmarkEnd w:id="18"/>
      <w:r>
        <w:rPr>
          <w:rFonts w:ascii="宋体" w:hAnsi="宋体" w:cs="宋体" w:hint="eastAsia"/>
          <w:szCs w:val="21"/>
        </w:rPr>
        <w:t>招标代理服务收费按上述计算方法不足人民币3000元的，按人民币3000元收取。</w:t>
      </w:r>
    </w:p>
    <w:p w:rsidR="008A35B9" w:rsidRDefault="006934F5">
      <w:pPr>
        <w:spacing w:line="360" w:lineRule="auto"/>
        <w:ind w:firstLineChars="200" w:firstLine="420"/>
        <w:rPr>
          <w:rFonts w:asciiTheme="minorEastAsia" w:eastAsiaTheme="minorEastAsia" w:hAnsiTheme="minorEastAsia" w:cs="宋体"/>
          <w:szCs w:val="21"/>
        </w:rPr>
      </w:pPr>
      <w:r>
        <w:rPr>
          <w:rFonts w:ascii="宋体" w:hAnsi="宋体" w:cs="宋体" w:hint="eastAsia"/>
          <w:szCs w:val="21"/>
        </w:rPr>
        <w:t>27.2.3评委费由中标单位按</w:t>
      </w:r>
      <w:proofErr w:type="gramStart"/>
      <w:r>
        <w:rPr>
          <w:rFonts w:ascii="宋体" w:hAnsi="宋体" w:cs="宋体" w:hint="eastAsia"/>
          <w:szCs w:val="21"/>
        </w:rPr>
        <w:t>实支付</w:t>
      </w:r>
      <w:proofErr w:type="gramEnd"/>
      <w:r>
        <w:rPr>
          <w:rFonts w:ascii="宋体" w:hAnsi="宋体" w:cs="宋体" w:hint="eastAsia"/>
          <w:szCs w:val="21"/>
        </w:rPr>
        <w:t>给招标代理机构。</w:t>
      </w:r>
    </w:p>
    <w:p w:rsidR="008A35B9" w:rsidRDefault="006934F5">
      <w:pPr>
        <w:spacing w:line="34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28. 合同的签订</w:t>
      </w:r>
    </w:p>
    <w:p w:rsidR="008A35B9" w:rsidRDefault="006934F5">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28.1中标单位应按中标通知书中规定的时间和地点与招标单位签订合同，否则</w:t>
      </w:r>
      <w:proofErr w:type="gramStart"/>
      <w:r>
        <w:rPr>
          <w:rFonts w:asciiTheme="minorEastAsia" w:eastAsiaTheme="minorEastAsia" w:hAnsiTheme="minorEastAsia" w:cs="宋体" w:hint="eastAsia"/>
          <w:szCs w:val="21"/>
        </w:rPr>
        <w:t>按放弃</w:t>
      </w:r>
      <w:proofErr w:type="gramEnd"/>
      <w:r>
        <w:rPr>
          <w:rFonts w:asciiTheme="minorEastAsia" w:eastAsiaTheme="minorEastAsia" w:hAnsiTheme="minorEastAsia" w:cs="宋体" w:hint="eastAsia"/>
          <w:szCs w:val="21"/>
        </w:rPr>
        <w:t>处理。</w:t>
      </w:r>
    </w:p>
    <w:p w:rsidR="008A35B9" w:rsidRDefault="006934F5">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28.2签订合同及合同条款应以招标文件和中标单位的投标文件及其澄清文件为依据。</w:t>
      </w:r>
    </w:p>
    <w:p w:rsidR="008A35B9" w:rsidRDefault="006934F5">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28.3中标单位未按期签订采购合同的，招标单位可以与排位在中标单位之后第一位的成交候选单位签订采购合同或重新委托进行招标。</w:t>
      </w:r>
    </w:p>
    <w:p w:rsidR="008A35B9" w:rsidRDefault="006934F5">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28.3.1中标单位因不可抗力导致无法按期签订采购合同的，应当在不可抗力发生之日起5日内提出，并提供书面证据，招标单位及中标单位互不承担任何责任及损失。</w:t>
      </w:r>
    </w:p>
    <w:p w:rsidR="008A35B9" w:rsidRDefault="006934F5">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28.3.2中标单位无正当理由未按期签订采购合同的，视为自动放弃中标资格，并承担违约责任。</w:t>
      </w:r>
    </w:p>
    <w:p w:rsidR="008A35B9" w:rsidRDefault="006934F5">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28.4授予合同时变更及配置的权利</w:t>
      </w:r>
    </w:p>
    <w:p w:rsidR="008A35B9" w:rsidRDefault="006934F5">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招标单位在授予合同时有权对“招标文件”中的采购数量在适当范围内进行调整。</w:t>
      </w:r>
    </w:p>
    <w:p w:rsidR="008A35B9" w:rsidRDefault="006934F5">
      <w:pPr>
        <w:spacing w:line="340" w:lineRule="exact"/>
        <w:ind w:firstLineChars="50" w:firstLine="105"/>
        <w:rPr>
          <w:rFonts w:asciiTheme="minorEastAsia" w:eastAsiaTheme="minorEastAsia" w:hAnsiTheme="minorEastAsia" w:cs="宋体"/>
          <w:b/>
          <w:szCs w:val="21"/>
        </w:rPr>
      </w:pPr>
      <w:r>
        <w:rPr>
          <w:rFonts w:asciiTheme="minorEastAsia" w:eastAsiaTheme="minorEastAsia" w:hAnsiTheme="minorEastAsia" w:cs="宋体" w:hint="eastAsia"/>
          <w:b/>
          <w:szCs w:val="21"/>
        </w:rPr>
        <w:t>29．投标人有下列情形之一的，所交投标保证金代理机构不予退还，并列入不良行为记录名单，在网站予以公布，两年内不得参与本公司组织的一切项目。已经中标的，取消其中标资格。 已经签约的，所签订的合同无效，同时代理机构不承担任何责任。</w:t>
      </w:r>
    </w:p>
    <w:p w:rsidR="008A35B9" w:rsidRDefault="006934F5">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29.1 采取不正当手段诋毁、排挤或串通他人的；</w:t>
      </w:r>
    </w:p>
    <w:p w:rsidR="008A35B9" w:rsidRDefault="006934F5">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29.2有吵闹、起哄、斗殴等行为，扰乱招投标现场、评审或办公秩序的；</w:t>
      </w:r>
    </w:p>
    <w:p w:rsidR="008A35B9" w:rsidRDefault="006934F5">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29.3 中标（成交）后，无正当理由拒不签订合同或者合同签订后未能履行又不按约赔偿的；</w:t>
      </w:r>
    </w:p>
    <w:p w:rsidR="008A35B9" w:rsidRDefault="006934F5">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29.4 中标（成交）后，拒不缴付履约保证金或中标（成交）服务费的；</w:t>
      </w:r>
    </w:p>
    <w:p w:rsidR="008A35B9" w:rsidRDefault="006934F5">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29.5 提出不当要求，进行恶意敲诈的；</w:t>
      </w:r>
    </w:p>
    <w:p w:rsidR="008A35B9" w:rsidRDefault="006934F5">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29.6 提供虚假材料谋取中标（成交）的；</w:t>
      </w:r>
    </w:p>
    <w:p w:rsidR="008A35B9" w:rsidRDefault="006934F5">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29.7 提供虚假材料或者未按规定程序进行质疑、投诉、诉讼，影响项目正常进行的；</w:t>
      </w:r>
    </w:p>
    <w:p w:rsidR="008A35B9" w:rsidRDefault="006934F5">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29.8 向代理机构工作人员行贿或提供其他不正当利益的。</w:t>
      </w:r>
    </w:p>
    <w:p w:rsidR="008A35B9" w:rsidRDefault="008A35B9">
      <w:pPr>
        <w:spacing w:line="340" w:lineRule="exact"/>
        <w:rPr>
          <w:rFonts w:asciiTheme="minorEastAsia" w:eastAsiaTheme="minorEastAsia" w:hAnsiTheme="minorEastAsia" w:cs="宋体"/>
          <w:b/>
          <w:szCs w:val="21"/>
        </w:rPr>
      </w:pPr>
    </w:p>
    <w:p w:rsidR="008A35B9" w:rsidRDefault="008A35B9">
      <w:pPr>
        <w:spacing w:line="340" w:lineRule="exact"/>
        <w:rPr>
          <w:rFonts w:asciiTheme="minorEastAsia" w:eastAsiaTheme="minorEastAsia" w:hAnsiTheme="minorEastAsia" w:cs="宋体"/>
          <w:b/>
          <w:szCs w:val="21"/>
        </w:rPr>
      </w:pPr>
    </w:p>
    <w:p w:rsidR="008A35B9" w:rsidRDefault="008A35B9">
      <w:pPr>
        <w:spacing w:line="340" w:lineRule="exact"/>
        <w:rPr>
          <w:rFonts w:asciiTheme="minorEastAsia" w:eastAsiaTheme="minorEastAsia" w:hAnsiTheme="minorEastAsia" w:cs="宋体"/>
          <w:b/>
          <w:szCs w:val="21"/>
        </w:rPr>
      </w:pPr>
    </w:p>
    <w:p w:rsidR="008A35B9" w:rsidRDefault="006934F5">
      <w:pPr>
        <w:spacing w:line="34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30.中标人违反第29条规定，并且导致中标无效的，采购单位可以与排位在中标单位之后第一位的中标候选人签订采购合同或重新委托进行招标， 原中标单位应承担相应损失（包括但不限于以下损失） ：</w:t>
      </w:r>
    </w:p>
    <w:p w:rsidR="008A35B9" w:rsidRDefault="006934F5">
      <w:pPr>
        <w:spacing w:line="340" w:lineRule="exact"/>
        <w:ind w:firstLineChars="200" w:firstLine="420"/>
        <w:rPr>
          <w:rFonts w:asciiTheme="minorEastAsia" w:eastAsiaTheme="minorEastAsia" w:hAnsiTheme="minorEastAsia" w:cs="宋体"/>
          <w:szCs w:val="21"/>
        </w:rPr>
      </w:pPr>
      <w:r>
        <w:rPr>
          <w:rFonts w:asciiTheme="minorEastAsia" w:eastAsiaTheme="minorEastAsia" w:hAnsiTheme="minorEastAsia" w:cs="宋体" w:hint="eastAsia"/>
          <w:szCs w:val="21"/>
        </w:rPr>
        <w:t>30.1 原招标活动产生的合理费用；</w:t>
      </w:r>
    </w:p>
    <w:p w:rsidR="008A35B9" w:rsidRDefault="006934F5">
      <w:pPr>
        <w:spacing w:line="340" w:lineRule="exact"/>
        <w:ind w:firstLineChars="200" w:firstLine="420"/>
        <w:rPr>
          <w:rFonts w:asciiTheme="minorEastAsia" w:eastAsiaTheme="minorEastAsia" w:hAnsiTheme="minorEastAsia" w:cs="宋体"/>
          <w:szCs w:val="21"/>
        </w:rPr>
        <w:sectPr w:rsidR="008A35B9">
          <w:footerReference w:type="default" r:id="rId9"/>
          <w:pgSz w:w="11906" w:h="16838"/>
          <w:pgMar w:top="1361" w:right="1797" w:bottom="1361" w:left="1797" w:header="851" w:footer="992" w:gutter="0"/>
          <w:pgNumType w:start="1"/>
          <w:cols w:space="720"/>
          <w:docGrid w:type="lines" w:linePitch="312"/>
        </w:sectPr>
      </w:pPr>
      <w:r>
        <w:rPr>
          <w:rFonts w:asciiTheme="minorEastAsia" w:eastAsiaTheme="minorEastAsia" w:hAnsiTheme="minorEastAsia" w:cs="宋体" w:hint="eastAsia"/>
          <w:szCs w:val="21"/>
        </w:rPr>
        <w:t>30.2 如最终中标价高于原中标价的，原中标人应当以中标价的差价对招标单位进行赔偿。</w:t>
      </w:r>
    </w:p>
    <w:p w:rsidR="008A35B9" w:rsidRDefault="006934F5">
      <w:pPr>
        <w:spacing w:line="480" w:lineRule="auto"/>
        <w:jc w:val="center"/>
        <w:rPr>
          <w:b/>
          <w:sz w:val="32"/>
        </w:rPr>
      </w:pPr>
      <w:bookmarkStart w:id="19" w:name="_Toc45560606"/>
      <w:r>
        <w:rPr>
          <w:rFonts w:hint="eastAsia"/>
          <w:b/>
          <w:sz w:val="32"/>
        </w:rPr>
        <w:lastRenderedPageBreak/>
        <w:t>第二章</w:t>
      </w:r>
      <w:r>
        <w:rPr>
          <w:rFonts w:hint="eastAsia"/>
          <w:b/>
          <w:sz w:val="32"/>
        </w:rPr>
        <w:t xml:space="preserve">  </w:t>
      </w:r>
      <w:r>
        <w:rPr>
          <w:rFonts w:hint="eastAsia"/>
          <w:b/>
          <w:sz w:val="32"/>
        </w:rPr>
        <w:t>投标文件的内容</w:t>
      </w:r>
      <w:bookmarkEnd w:id="19"/>
    </w:p>
    <w:p w:rsidR="008A35B9" w:rsidRDefault="006934F5">
      <w:pPr>
        <w:spacing w:line="400" w:lineRule="exact"/>
        <w:rPr>
          <w:rFonts w:asciiTheme="minorEastAsia" w:eastAsiaTheme="minorEastAsia" w:hAnsiTheme="minorEastAsia"/>
          <w:b/>
          <w:bCs/>
          <w:szCs w:val="21"/>
        </w:rPr>
      </w:pPr>
      <w:r>
        <w:rPr>
          <w:rFonts w:asciiTheme="minorEastAsia" w:eastAsiaTheme="minorEastAsia" w:hAnsiTheme="minorEastAsia" w:cs="宋体" w:hint="eastAsia"/>
          <w:b/>
          <w:szCs w:val="21"/>
        </w:rPr>
        <w:t>一、</w:t>
      </w:r>
      <w:r>
        <w:rPr>
          <w:rFonts w:asciiTheme="minorEastAsia" w:eastAsiaTheme="minorEastAsia" w:hAnsiTheme="minorEastAsia" w:hint="eastAsia"/>
          <w:b/>
          <w:szCs w:val="21"/>
        </w:rPr>
        <w:t>资格审查材料，</w:t>
      </w:r>
      <w:r>
        <w:rPr>
          <w:rFonts w:asciiTheme="minorEastAsia" w:eastAsiaTheme="minorEastAsia" w:hAnsiTheme="minorEastAsia" w:hint="eastAsia"/>
          <w:b/>
          <w:bCs/>
          <w:szCs w:val="21"/>
        </w:rPr>
        <w:t>证明供应</w:t>
      </w:r>
      <w:proofErr w:type="gramStart"/>
      <w:r>
        <w:rPr>
          <w:rFonts w:asciiTheme="minorEastAsia" w:eastAsiaTheme="minorEastAsia" w:hAnsiTheme="minorEastAsia" w:hint="eastAsia"/>
          <w:b/>
          <w:bCs/>
          <w:szCs w:val="21"/>
        </w:rPr>
        <w:t>商符合</w:t>
      </w:r>
      <w:proofErr w:type="gramEnd"/>
      <w:r>
        <w:rPr>
          <w:rFonts w:asciiTheme="minorEastAsia" w:eastAsiaTheme="minorEastAsia" w:hAnsiTheme="minorEastAsia" w:hint="eastAsia"/>
          <w:b/>
          <w:bCs/>
          <w:szCs w:val="21"/>
        </w:rPr>
        <w:t>资格要求的证明材料包括但不限于以下材料（投标文件中提供复印件并加盖公章，未加盖公章的视为未提供该项材料。同时要求将原件携带至开标现场备查）</w:t>
      </w:r>
    </w:p>
    <w:p w:rsidR="008A35B9" w:rsidRDefault="006934F5">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*1、法定代表人身份证复印件</w:t>
      </w:r>
    </w:p>
    <w:p w:rsidR="008A35B9" w:rsidRDefault="006934F5">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*2、授权委托书</w:t>
      </w:r>
    </w:p>
    <w:p w:rsidR="008A35B9" w:rsidRDefault="006934F5">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*3、代理人身份证复印件</w:t>
      </w:r>
    </w:p>
    <w:p w:rsidR="008A35B9" w:rsidRDefault="006934F5">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*4、投标函</w:t>
      </w:r>
    </w:p>
    <w:p w:rsidR="008A35B9" w:rsidRDefault="006934F5">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*5、营业执照</w:t>
      </w:r>
    </w:p>
    <w:p w:rsidR="008A35B9" w:rsidRDefault="006934F5">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*6、资质证书</w:t>
      </w:r>
    </w:p>
    <w:p w:rsidR="008A35B9" w:rsidRDefault="006934F5">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*7、未被“信用中国”网站（www.creditchina.gov.cn）列入失信被执行人、重大税收违法案件当事人名单、政府采购严重失信行为记录证明——信用中国报告（报告时间显示为本项目招标公告发布时间至投标截止</w:t>
      </w:r>
      <w:proofErr w:type="gramStart"/>
      <w:r>
        <w:rPr>
          <w:rFonts w:asciiTheme="minorEastAsia" w:eastAsiaTheme="minorEastAsia" w:hAnsiTheme="minorEastAsia" w:cs="宋体" w:hint="eastAsia"/>
          <w:szCs w:val="21"/>
        </w:rPr>
        <w:t>前之间</w:t>
      </w:r>
      <w:proofErr w:type="gramEnd"/>
      <w:r>
        <w:rPr>
          <w:rFonts w:asciiTheme="minorEastAsia" w:eastAsiaTheme="minorEastAsia" w:hAnsiTheme="minorEastAsia" w:cs="宋体" w:hint="eastAsia"/>
          <w:szCs w:val="21"/>
        </w:rPr>
        <w:t>的任意时间）</w:t>
      </w:r>
    </w:p>
    <w:p w:rsidR="008A35B9" w:rsidRDefault="006934F5">
      <w:pPr>
        <w:spacing w:line="40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二、价格及有关商务部分材料</w:t>
      </w:r>
    </w:p>
    <w:p w:rsidR="008A35B9" w:rsidRDefault="006934F5">
      <w:pPr>
        <w:spacing w:line="400" w:lineRule="exact"/>
        <w:rPr>
          <w:rFonts w:asciiTheme="minorEastAsia" w:eastAsiaTheme="minorEastAsia" w:hAnsiTheme="minorEastAsia" w:cs="宋体"/>
        </w:rPr>
      </w:pPr>
      <w:r>
        <w:rPr>
          <w:rFonts w:asciiTheme="minorEastAsia" w:eastAsiaTheme="minorEastAsia" w:hAnsiTheme="minorEastAsia" w:cs="宋体" w:hint="eastAsia"/>
          <w:szCs w:val="21"/>
        </w:rPr>
        <w:t>*1、开标一览表</w:t>
      </w:r>
    </w:p>
    <w:p w:rsidR="008A35B9" w:rsidRDefault="006934F5">
      <w:pPr>
        <w:spacing w:line="40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三、技术部分材料</w:t>
      </w:r>
    </w:p>
    <w:p w:rsidR="008A35B9" w:rsidRDefault="006934F5">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1、投标人简介</w:t>
      </w:r>
    </w:p>
    <w:p w:rsidR="008A35B9" w:rsidRDefault="006934F5">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*2、项目组成员</w:t>
      </w:r>
    </w:p>
    <w:p w:rsidR="008A35B9" w:rsidRDefault="006934F5">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*3、设计方案技术材料</w:t>
      </w:r>
    </w:p>
    <w:p w:rsidR="008A35B9" w:rsidRDefault="006934F5">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*4、承诺函</w:t>
      </w:r>
    </w:p>
    <w:p w:rsidR="008A35B9" w:rsidRDefault="006934F5">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*5、偏离表</w:t>
      </w:r>
    </w:p>
    <w:p w:rsidR="008A35B9" w:rsidRDefault="006934F5">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4、其他</w:t>
      </w:r>
    </w:p>
    <w:p w:rsidR="008A35B9" w:rsidRDefault="006934F5">
      <w:pPr>
        <w:spacing w:line="400" w:lineRule="exact"/>
        <w:rPr>
          <w:rFonts w:asciiTheme="minorEastAsia" w:eastAsiaTheme="minorEastAsia" w:hAnsiTheme="minorEastAsia" w:cs="宋体"/>
          <w:b/>
          <w:szCs w:val="21"/>
        </w:rPr>
      </w:pPr>
      <w:r>
        <w:rPr>
          <w:rFonts w:asciiTheme="minorEastAsia" w:eastAsiaTheme="minorEastAsia" w:hAnsiTheme="minorEastAsia" w:cs="宋体" w:hint="eastAsia"/>
          <w:b/>
          <w:szCs w:val="21"/>
        </w:rPr>
        <w:t>四、说明</w:t>
      </w:r>
    </w:p>
    <w:p w:rsidR="008A35B9" w:rsidRDefault="006934F5">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1.上述带“*”条款</w:t>
      </w:r>
      <w:r>
        <w:rPr>
          <w:rFonts w:asciiTheme="minorEastAsia" w:eastAsiaTheme="minorEastAsia" w:hAnsiTheme="minorEastAsia" w:hint="eastAsia"/>
          <w:szCs w:val="21"/>
        </w:rPr>
        <w:t>投标人</w:t>
      </w:r>
      <w:r>
        <w:rPr>
          <w:rFonts w:asciiTheme="minorEastAsia" w:eastAsiaTheme="minorEastAsia" w:hAnsiTheme="minorEastAsia" w:cs="宋体" w:hint="eastAsia"/>
          <w:szCs w:val="21"/>
        </w:rPr>
        <w:t>必须在</w:t>
      </w:r>
      <w:r>
        <w:rPr>
          <w:rFonts w:asciiTheme="minorEastAsia" w:eastAsiaTheme="minorEastAsia" w:hAnsiTheme="minorEastAsia" w:hint="eastAsia"/>
          <w:szCs w:val="21"/>
        </w:rPr>
        <w:t>投标文件</w:t>
      </w:r>
      <w:r>
        <w:rPr>
          <w:rFonts w:asciiTheme="minorEastAsia" w:eastAsiaTheme="minorEastAsia" w:hAnsiTheme="minorEastAsia" w:cs="宋体" w:hint="eastAsia"/>
          <w:szCs w:val="21"/>
        </w:rPr>
        <w:t>中提供，</w:t>
      </w:r>
      <w:r>
        <w:rPr>
          <w:rFonts w:asciiTheme="minorEastAsia" w:eastAsiaTheme="minorEastAsia" w:hAnsiTheme="minorEastAsia" w:cs="宋体" w:hint="eastAsia"/>
          <w:bCs/>
          <w:szCs w:val="21"/>
        </w:rPr>
        <w:t>所需原件需携带至开标现场备查，</w:t>
      </w:r>
      <w:r>
        <w:rPr>
          <w:rFonts w:asciiTheme="minorEastAsia" w:eastAsiaTheme="minorEastAsia" w:hAnsiTheme="minorEastAsia" w:cs="宋体" w:hint="eastAsia"/>
          <w:szCs w:val="21"/>
        </w:rPr>
        <w:t>否则将作为无效响应处理。</w:t>
      </w:r>
    </w:p>
    <w:p w:rsidR="008A35B9" w:rsidRDefault="006934F5">
      <w:pPr>
        <w:spacing w:line="400" w:lineRule="exact"/>
        <w:rPr>
          <w:rFonts w:asciiTheme="minorEastAsia" w:eastAsiaTheme="minorEastAsia" w:hAnsiTheme="minorEastAsia" w:cs="宋体"/>
          <w:szCs w:val="21"/>
        </w:rPr>
      </w:pPr>
      <w:r>
        <w:rPr>
          <w:rFonts w:asciiTheme="minorEastAsia" w:eastAsiaTheme="minorEastAsia" w:hAnsiTheme="minorEastAsia" w:cs="宋体" w:hint="eastAsia"/>
          <w:szCs w:val="21"/>
        </w:rPr>
        <w:t>2.对本章所有的格式，</w:t>
      </w:r>
      <w:r>
        <w:rPr>
          <w:rFonts w:asciiTheme="minorEastAsia" w:eastAsiaTheme="minorEastAsia" w:hAnsiTheme="minorEastAsia" w:hint="eastAsia"/>
          <w:szCs w:val="21"/>
        </w:rPr>
        <w:t>投标人</w:t>
      </w:r>
      <w:r>
        <w:rPr>
          <w:rFonts w:asciiTheme="minorEastAsia" w:eastAsiaTheme="minorEastAsia" w:hAnsiTheme="minorEastAsia" w:cs="宋体" w:hint="eastAsia"/>
          <w:szCs w:val="21"/>
        </w:rPr>
        <w:t>可根据自身情况进行补充和修改，但补充和修改不得造成与本格式内容有实质性的违背。</w:t>
      </w:r>
      <w:r>
        <w:rPr>
          <w:rFonts w:asciiTheme="minorEastAsia" w:eastAsiaTheme="minorEastAsia" w:hAnsiTheme="minorEastAsia" w:hint="eastAsia"/>
          <w:szCs w:val="21"/>
        </w:rPr>
        <w:t>投标人</w:t>
      </w:r>
      <w:r>
        <w:rPr>
          <w:rFonts w:asciiTheme="minorEastAsia" w:eastAsiaTheme="minorEastAsia" w:hAnsiTheme="minorEastAsia" w:cs="宋体" w:hint="eastAsia"/>
          <w:szCs w:val="21"/>
        </w:rPr>
        <w:t>可提供其它相关的证明材料（不限于此）。</w:t>
      </w:r>
    </w:p>
    <w:p w:rsidR="008A35B9" w:rsidRDefault="006934F5">
      <w:pPr>
        <w:spacing w:line="400" w:lineRule="exact"/>
        <w:rPr>
          <w:rFonts w:asciiTheme="minorEastAsia" w:eastAsiaTheme="minorEastAsia" w:hAnsiTheme="minorEastAsia" w:cs="宋体"/>
          <w:bCs/>
          <w:szCs w:val="21"/>
        </w:rPr>
      </w:pPr>
      <w:r>
        <w:rPr>
          <w:rFonts w:asciiTheme="minorEastAsia" w:eastAsiaTheme="minorEastAsia" w:hAnsiTheme="minorEastAsia" w:cs="宋体" w:hint="eastAsia"/>
          <w:bCs/>
          <w:szCs w:val="21"/>
        </w:rPr>
        <w:t>3.所有复印件须保证清晰，如因清晰度不够引起的一切后果均由投标人自行负责。</w:t>
      </w:r>
    </w:p>
    <w:p w:rsidR="008A35B9" w:rsidRDefault="006934F5">
      <w:pPr>
        <w:widowControl/>
        <w:jc w:val="left"/>
        <w:rPr>
          <w:rFonts w:asciiTheme="minorEastAsia" w:eastAsiaTheme="minorEastAsia" w:hAnsiTheme="minorEastAsia" w:cs="宋体"/>
          <w:bCs/>
          <w:szCs w:val="21"/>
        </w:rPr>
      </w:pPr>
      <w:r>
        <w:rPr>
          <w:rFonts w:asciiTheme="minorEastAsia" w:eastAsiaTheme="minorEastAsia" w:hAnsiTheme="minorEastAsia" w:cs="宋体"/>
          <w:bCs/>
          <w:szCs w:val="21"/>
        </w:rPr>
        <w:br w:type="page"/>
      </w:r>
    </w:p>
    <w:p w:rsidR="008A35B9" w:rsidRDefault="008A35B9">
      <w:pPr>
        <w:spacing w:line="400" w:lineRule="exact"/>
        <w:rPr>
          <w:rFonts w:asciiTheme="minorEastAsia" w:eastAsiaTheme="minorEastAsia" w:hAnsiTheme="minorEastAsia" w:cs="宋体"/>
          <w:bCs/>
          <w:szCs w:val="21"/>
        </w:rPr>
      </w:pPr>
    </w:p>
    <w:p w:rsidR="008A35B9" w:rsidRDefault="006934F5">
      <w:pPr>
        <w:spacing w:line="480" w:lineRule="auto"/>
        <w:jc w:val="center"/>
        <w:rPr>
          <w:b/>
          <w:sz w:val="32"/>
        </w:rPr>
      </w:pPr>
      <w:bookmarkStart w:id="20" w:name="_Toc45560607"/>
      <w:r>
        <w:rPr>
          <w:rFonts w:hint="eastAsia"/>
          <w:b/>
          <w:sz w:val="32"/>
        </w:rPr>
        <w:t>第三章</w:t>
      </w:r>
      <w:r>
        <w:rPr>
          <w:rFonts w:hint="eastAsia"/>
          <w:b/>
          <w:sz w:val="32"/>
        </w:rPr>
        <w:t xml:space="preserve">  </w:t>
      </w:r>
      <w:r>
        <w:rPr>
          <w:rFonts w:hint="eastAsia"/>
          <w:b/>
          <w:sz w:val="32"/>
        </w:rPr>
        <w:t>项目技术要求</w:t>
      </w:r>
      <w:bookmarkEnd w:id="20"/>
    </w:p>
    <w:p w:rsidR="008A35B9" w:rsidRDefault="006934F5">
      <w:pPr>
        <w:spacing w:line="360" w:lineRule="exact"/>
        <w:rPr>
          <w:rFonts w:ascii="宋体" w:hAnsi="宋体"/>
          <w:b/>
          <w:szCs w:val="21"/>
        </w:rPr>
      </w:pPr>
      <w:bookmarkStart w:id="21" w:name="_Toc45560608"/>
      <w:r>
        <w:rPr>
          <w:rFonts w:ascii="宋体" w:hAnsi="宋体" w:hint="eastAsia"/>
          <w:b/>
          <w:szCs w:val="21"/>
        </w:rPr>
        <w:t>一</w:t>
      </w:r>
      <w:r>
        <w:rPr>
          <w:rFonts w:ascii="宋体" w:hAnsi="宋体"/>
          <w:b/>
          <w:szCs w:val="21"/>
        </w:rPr>
        <w:t>、设计内容：</w:t>
      </w:r>
    </w:p>
    <w:p w:rsidR="008A35B9" w:rsidRDefault="006934F5">
      <w:pPr>
        <w:spacing w:line="360" w:lineRule="exact"/>
        <w:ind w:firstLineChars="200" w:firstLine="420"/>
        <w:outlineLvl w:val="0"/>
        <w:rPr>
          <w:rFonts w:ascii="宋体" w:hAnsi="宋体"/>
          <w:szCs w:val="21"/>
        </w:rPr>
      </w:pPr>
      <w:r>
        <w:rPr>
          <w:rFonts w:ascii="宋体" w:hAnsi="宋体"/>
          <w:szCs w:val="21"/>
        </w:rPr>
        <w:t>1.1</w:t>
      </w:r>
      <w:r>
        <w:rPr>
          <w:rFonts w:ascii="宋体" w:hAnsi="宋体" w:hint="eastAsia"/>
          <w:szCs w:val="21"/>
        </w:rPr>
        <w:t>本设计内容无现状设计原图，由</w:t>
      </w:r>
      <w:r>
        <w:rPr>
          <w:rFonts w:asciiTheme="minorEastAsia" w:eastAsiaTheme="minorEastAsia" w:hAnsiTheme="minorEastAsia" w:hint="eastAsia"/>
          <w:szCs w:val="21"/>
        </w:rPr>
        <w:t>投标人</w:t>
      </w:r>
      <w:r>
        <w:rPr>
          <w:rFonts w:ascii="宋体" w:hAnsi="宋体" w:hint="eastAsia"/>
          <w:szCs w:val="21"/>
        </w:rPr>
        <w:t>自行到现场测量绘制。</w:t>
      </w:r>
    </w:p>
    <w:p w:rsidR="008A35B9" w:rsidRDefault="006934F5">
      <w:pPr>
        <w:spacing w:line="360" w:lineRule="exact"/>
        <w:ind w:firstLineChars="200" w:firstLine="420"/>
        <w:outlineLvl w:val="0"/>
        <w:rPr>
          <w:rFonts w:ascii="宋体" w:hAnsi="宋体"/>
          <w:szCs w:val="21"/>
        </w:rPr>
      </w:pPr>
      <w:r>
        <w:rPr>
          <w:rFonts w:ascii="宋体" w:hAnsi="宋体" w:hint="eastAsia"/>
          <w:szCs w:val="21"/>
        </w:rPr>
        <w:t>1.</w:t>
      </w:r>
      <w:r>
        <w:rPr>
          <w:rFonts w:ascii="宋体" w:hAnsi="宋体"/>
          <w:szCs w:val="21"/>
        </w:rPr>
        <w:t>2</w:t>
      </w:r>
      <w:r>
        <w:rPr>
          <w:rFonts w:ascii="宋体" w:hAnsi="宋体" w:cs="宋体" w:hint="eastAsia"/>
          <w:szCs w:val="21"/>
        </w:rPr>
        <w:t>投标人进行方案设计后按照招标人的意见进行深化设计、投标人按招标人对深化设计的修改意见及要求进行初步设计、施工图设计、配合招标人进行景观施工工程招标清单及控制价的编制、景观施工工程招标配合及现场施工配合、景观施工工程结算审计配合服务以及招标人的其他要求等。</w:t>
      </w:r>
    </w:p>
    <w:p w:rsidR="008A35B9" w:rsidRDefault="006934F5">
      <w:pPr>
        <w:spacing w:line="360" w:lineRule="exact"/>
        <w:jc w:val="left"/>
        <w:rPr>
          <w:rFonts w:ascii="宋体" w:hAnsi="宋体"/>
          <w:b/>
          <w:szCs w:val="21"/>
        </w:rPr>
      </w:pPr>
      <w:r>
        <w:rPr>
          <w:rFonts w:ascii="宋体" w:hAnsi="宋体" w:hint="eastAsia"/>
          <w:b/>
          <w:szCs w:val="21"/>
        </w:rPr>
        <w:t>二、设计周期：</w:t>
      </w:r>
    </w:p>
    <w:p w:rsidR="008A35B9" w:rsidRDefault="006934F5">
      <w:pPr>
        <w:snapToGrid w:val="0"/>
        <w:spacing w:line="360" w:lineRule="exact"/>
        <w:ind w:firstLineChars="200" w:firstLine="420"/>
        <w:rPr>
          <w:rFonts w:ascii="宋体" w:hAnsi="宋体"/>
          <w:szCs w:val="21"/>
        </w:rPr>
      </w:pPr>
      <w:r>
        <w:rPr>
          <w:rFonts w:ascii="宋体" w:hAnsi="宋体" w:hint="eastAsia"/>
          <w:szCs w:val="21"/>
        </w:rPr>
        <w:t>2</w:t>
      </w:r>
      <w:r>
        <w:rPr>
          <w:rFonts w:ascii="宋体" w:hAnsi="宋体"/>
          <w:szCs w:val="21"/>
        </w:rPr>
        <w:t>.1</w:t>
      </w:r>
      <w:r>
        <w:rPr>
          <w:rFonts w:ascii="宋体" w:hAnsi="宋体" w:hint="eastAsia"/>
          <w:szCs w:val="21"/>
        </w:rPr>
        <w:t>中标人在签订设计合同后</w:t>
      </w:r>
      <w:r>
        <w:rPr>
          <w:rFonts w:ascii="宋体" w:hAnsi="宋体"/>
          <w:szCs w:val="21"/>
        </w:rPr>
        <w:t>，</w:t>
      </w:r>
      <w:r>
        <w:rPr>
          <w:rFonts w:ascii="宋体" w:hAnsi="宋体" w:hint="eastAsia"/>
          <w:szCs w:val="21"/>
        </w:rPr>
        <w:t>7个</w:t>
      </w:r>
      <w:proofErr w:type="gramStart"/>
      <w:r>
        <w:rPr>
          <w:rFonts w:ascii="宋体" w:hAnsi="宋体" w:hint="eastAsia"/>
          <w:szCs w:val="21"/>
        </w:rPr>
        <w:t>日历天</w:t>
      </w:r>
      <w:proofErr w:type="gramEnd"/>
      <w:r>
        <w:rPr>
          <w:rFonts w:ascii="宋体" w:hAnsi="宋体" w:hint="eastAsia"/>
          <w:szCs w:val="21"/>
        </w:rPr>
        <w:t>内完成概念</w:t>
      </w:r>
      <w:r>
        <w:rPr>
          <w:rFonts w:ascii="宋体" w:hAnsi="宋体"/>
          <w:szCs w:val="21"/>
        </w:rPr>
        <w:t>方案设计</w:t>
      </w:r>
      <w:r>
        <w:rPr>
          <w:rFonts w:ascii="宋体" w:hAnsi="宋体" w:hint="eastAsia"/>
          <w:szCs w:val="21"/>
        </w:rPr>
        <w:t>；收到招标人对方案设计的修改意见后，</w:t>
      </w:r>
      <w:r>
        <w:rPr>
          <w:rFonts w:ascii="宋体" w:hAnsi="宋体"/>
          <w:szCs w:val="21"/>
        </w:rPr>
        <w:t>7</w:t>
      </w:r>
      <w:r>
        <w:rPr>
          <w:rFonts w:ascii="宋体" w:hAnsi="宋体" w:hint="eastAsia"/>
          <w:szCs w:val="21"/>
        </w:rPr>
        <w:t>个</w:t>
      </w:r>
      <w:proofErr w:type="gramStart"/>
      <w:r>
        <w:rPr>
          <w:rFonts w:ascii="宋体" w:hAnsi="宋体" w:hint="eastAsia"/>
          <w:szCs w:val="21"/>
        </w:rPr>
        <w:t>日历天</w:t>
      </w:r>
      <w:proofErr w:type="gramEnd"/>
      <w:r>
        <w:rPr>
          <w:rFonts w:ascii="宋体" w:hAnsi="宋体" w:hint="eastAsia"/>
          <w:szCs w:val="21"/>
        </w:rPr>
        <w:t>内完成方案深化；</w:t>
      </w:r>
    </w:p>
    <w:p w:rsidR="008A35B9" w:rsidRDefault="006934F5">
      <w:pPr>
        <w:snapToGrid w:val="0"/>
        <w:spacing w:line="360" w:lineRule="exact"/>
        <w:ind w:firstLineChars="200" w:firstLine="420"/>
        <w:rPr>
          <w:rFonts w:ascii="宋体" w:hAnsi="宋体"/>
          <w:szCs w:val="21"/>
        </w:rPr>
      </w:pPr>
      <w:r>
        <w:rPr>
          <w:rFonts w:ascii="宋体" w:hAnsi="宋体" w:hint="eastAsia"/>
          <w:szCs w:val="21"/>
        </w:rPr>
        <w:t>2</w:t>
      </w:r>
      <w:r>
        <w:rPr>
          <w:rFonts w:ascii="宋体" w:hAnsi="宋体"/>
          <w:szCs w:val="21"/>
        </w:rPr>
        <w:t>.2</w:t>
      </w:r>
      <w:r>
        <w:rPr>
          <w:rFonts w:ascii="宋体" w:hAnsi="宋体" w:hint="eastAsia"/>
          <w:szCs w:val="21"/>
        </w:rPr>
        <w:t>在深化设计方案获得招标人认可后</w:t>
      </w:r>
      <w:r>
        <w:rPr>
          <w:rFonts w:ascii="宋体" w:hAnsi="宋体"/>
          <w:szCs w:val="21"/>
        </w:rPr>
        <w:t>15</w:t>
      </w:r>
      <w:r>
        <w:rPr>
          <w:rFonts w:ascii="宋体" w:hAnsi="宋体" w:hint="eastAsia"/>
          <w:szCs w:val="21"/>
        </w:rPr>
        <w:t>个</w:t>
      </w:r>
      <w:proofErr w:type="gramStart"/>
      <w:r>
        <w:rPr>
          <w:rFonts w:ascii="宋体" w:hAnsi="宋体" w:hint="eastAsia"/>
          <w:szCs w:val="21"/>
        </w:rPr>
        <w:t>日历天</w:t>
      </w:r>
      <w:proofErr w:type="gramEnd"/>
      <w:r>
        <w:rPr>
          <w:rFonts w:ascii="宋体" w:hAnsi="宋体" w:hint="eastAsia"/>
          <w:szCs w:val="21"/>
        </w:rPr>
        <w:t>内完成施工图设计；</w:t>
      </w:r>
    </w:p>
    <w:p w:rsidR="008A35B9" w:rsidRDefault="006934F5">
      <w:pPr>
        <w:spacing w:line="360" w:lineRule="exact"/>
        <w:ind w:firstLineChars="200" w:firstLine="420"/>
        <w:rPr>
          <w:rFonts w:ascii="宋体" w:hAnsi="宋体"/>
          <w:szCs w:val="21"/>
        </w:rPr>
      </w:pPr>
      <w:r>
        <w:rPr>
          <w:rFonts w:ascii="宋体" w:hAnsi="宋体" w:hint="eastAsia"/>
          <w:szCs w:val="21"/>
        </w:rPr>
        <w:t>2</w:t>
      </w:r>
      <w:r>
        <w:rPr>
          <w:rFonts w:ascii="宋体" w:hAnsi="宋体"/>
          <w:szCs w:val="21"/>
        </w:rPr>
        <w:t>.3</w:t>
      </w:r>
      <w:r>
        <w:rPr>
          <w:rFonts w:ascii="宋体" w:hAnsi="宋体" w:hint="eastAsia"/>
          <w:szCs w:val="21"/>
        </w:rPr>
        <w:t>现场施工配合服务期：从中标人提交的施工图之日起至景观施工工程竣工结算审计完成止。</w:t>
      </w:r>
    </w:p>
    <w:p w:rsidR="008A35B9" w:rsidRDefault="006934F5">
      <w:pPr>
        <w:spacing w:line="360" w:lineRule="exact"/>
        <w:jc w:val="left"/>
        <w:rPr>
          <w:rFonts w:ascii="宋体" w:hAnsi="宋体" w:cs="宋体"/>
          <w:b/>
          <w:szCs w:val="21"/>
        </w:rPr>
      </w:pPr>
      <w:r>
        <w:rPr>
          <w:rFonts w:ascii="宋体" w:hAnsi="宋体" w:cs="宋体" w:hint="eastAsia"/>
          <w:b/>
          <w:szCs w:val="21"/>
        </w:rPr>
        <w:t>三、设计依据、设计标准及基础资料</w:t>
      </w:r>
    </w:p>
    <w:p w:rsidR="008A35B9" w:rsidRDefault="006934F5">
      <w:pPr>
        <w:spacing w:line="360" w:lineRule="exact"/>
        <w:ind w:firstLineChars="200" w:firstLine="420"/>
        <w:jc w:val="left"/>
        <w:rPr>
          <w:rFonts w:ascii="宋体" w:hAnsi="宋体"/>
          <w:szCs w:val="21"/>
        </w:rPr>
      </w:pPr>
      <w:r>
        <w:rPr>
          <w:rFonts w:ascii="宋体" w:hAnsi="宋体"/>
          <w:szCs w:val="21"/>
        </w:rPr>
        <w:t>3.</w:t>
      </w:r>
      <w:r>
        <w:rPr>
          <w:rFonts w:ascii="宋体" w:hAnsi="宋体" w:hint="eastAsia"/>
          <w:szCs w:val="21"/>
        </w:rPr>
        <w:t>1本设计根据招标人提供场地条件原图，进行绘制。</w:t>
      </w:r>
    </w:p>
    <w:p w:rsidR="008A35B9" w:rsidRDefault="006934F5">
      <w:pPr>
        <w:spacing w:line="360" w:lineRule="exact"/>
        <w:ind w:firstLineChars="200" w:firstLine="420"/>
        <w:jc w:val="left"/>
      </w:pPr>
      <w:r>
        <w:rPr>
          <w:rFonts w:ascii="宋体" w:hAnsi="宋体"/>
          <w:szCs w:val="21"/>
        </w:rPr>
        <w:t>3.</w:t>
      </w:r>
      <w:r>
        <w:rPr>
          <w:rFonts w:ascii="宋体" w:hAnsi="宋体" w:hint="eastAsia"/>
          <w:szCs w:val="21"/>
        </w:rPr>
        <w:t>2</w:t>
      </w:r>
      <w:r>
        <w:rPr>
          <w:rFonts w:hint="eastAsia"/>
        </w:rPr>
        <w:t>满足</w:t>
      </w:r>
      <w:r>
        <w:rPr>
          <w:rFonts w:ascii="宋体" w:hAnsi="宋体" w:hint="eastAsia"/>
          <w:szCs w:val="21"/>
        </w:rPr>
        <w:t>招标人</w:t>
      </w:r>
      <w:r>
        <w:rPr>
          <w:rFonts w:hint="eastAsia"/>
        </w:rPr>
        <w:t>使用功能要求，安全、便民、现代、简洁、美观、实用、大方、后续管理维护方便。</w:t>
      </w:r>
    </w:p>
    <w:p w:rsidR="008A35B9" w:rsidRDefault="006934F5">
      <w:pPr>
        <w:spacing w:line="360" w:lineRule="exact"/>
        <w:ind w:firstLineChars="200" w:firstLine="420"/>
        <w:jc w:val="left"/>
        <w:rPr>
          <w:rFonts w:ascii="宋体" w:hAnsi="宋体"/>
          <w:szCs w:val="21"/>
        </w:rPr>
      </w:pPr>
      <w:r>
        <w:rPr>
          <w:rFonts w:ascii="宋体" w:hAnsi="宋体" w:hint="eastAsia"/>
          <w:szCs w:val="21"/>
        </w:rPr>
        <w:t>3.3其他国家现行有关规范</w:t>
      </w:r>
      <w:r>
        <w:rPr>
          <w:rFonts w:ascii="宋体" w:hAnsi="宋体"/>
          <w:szCs w:val="21"/>
        </w:rPr>
        <w:t>。</w:t>
      </w:r>
    </w:p>
    <w:p w:rsidR="008A35B9" w:rsidRDefault="006934F5">
      <w:pPr>
        <w:spacing w:line="360" w:lineRule="exact"/>
        <w:jc w:val="left"/>
        <w:rPr>
          <w:rFonts w:ascii="宋体" w:hAnsi="宋体" w:cs="宋体"/>
          <w:b/>
          <w:szCs w:val="21"/>
        </w:rPr>
      </w:pPr>
      <w:r>
        <w:rPr>
          <w:rFonts w:ascii="宋体" w:hAnsi="宋体" w:cs="宋体" w:hint="eastAsia"/>
          <w:b/>
          <w:szCs w:val="21"/>
        </w:rPr>
        <w:t>四、设计要求</w:t>
      </w:r>
    </w:p>
    <w:p w:rsidR="008A35B9" w:rsidRDefault="006934F5">
      <w:pPr>
        <w:spacing w:line="360" w:lineRule="exact"/>
        <w:ind w:firstLineChars="200" w:firstLine="422"/>
        <w:jc w:val="left"/>
        <w:rPr>
          <w:rFonts w:ascii="宋体" w:hAnsi="宋体" w:cs="宋体"/>
          <w:b/>
          <w:szCs w:val="21"/>
        </w:rPr>
      </w:pPr>
      <w:r>
        <w:rPr>
          <w:rFonts w:ascii="宋体" w:hAnsi="宋体" w:cs="宋体" w:hint="eastAsia"/>
          <w:b/>
          <w:szCs w:val="21"/>
        </w:rPr>
        <w:t>4</w:t>
      </w:r>
      <w:r>
        <w:rPr>
          <w:rFonts w:ascii="宋体" w:hAnsi="宋体" w:cs="宋体"/>
          <w:b/>
          <w:szCs w:val="21"/>
        </w:rPr>
        <w:t>.1</w:t>
      </w:r>
      <w:r>
        <w:rPr>
          <w:rFonts w:ascii="宋体" w:hAnsi="宋体" w:cs="宋体" w:hint="eastAsia"/>
          <w:b/>
          <w:szCs w:val="21"/>
        </w:rPr>
        <w:t>设计原则</w:t>
      </w:r>
    </w:p>
    <w:p w:rsidR="008A35B9" w:rsidRDefault="006934F5">
      <w:pPr>
        <w:spacing w:line="360" w:lineRule="exact"/>
        <w:ind w:firstLineChars="200" w:firstLine="422"/>
        <w:jc w:val="left"/>
        <w:rPr>
          <w:rFonts w:ascii="宋体" w:hAnsi="宋体" w:cs="宋体"/>
          <w:szCs w:val="21"/>
        </w:rPr>
      </w:pPr>
      <w:r>
        <w:rPr>
          <w:rFonts w:ascii="宋体" w:hAnsi="宋体" w:cs="宋体" w:hint="eastAsia"/>
          <w:b/>
          <w:szCs w:val="21"/>
        </w:rPr>
        <w:t>（1）经济实用原则：</w:t>
      </w:r>
      <w:r>
        <w:rPr>
          <w:rFonts w:ascii="宋体" w:hAnsi="宋体" w:cs="宋体" w:hint="eastAsia"/>
          <w:szCs w:val="21"/>
        </w:rPr>
        <w:t>设计所选用材料、设施设备、器材器具应安全、环保、耐用、经济性高；结构设计与施工工艺不宜复杂；应充分考虑施工成本控制和以后的运营管理。</w:t>
      </w:r>
    </w:p>
    <w:p w:rsidR="008A35B9" w:rsidRDefault="006934F5">
      <w:pPr>
        <w:spacing w:line="360" w:lineRule="exact"/>
        <w:ind w:firstLineChars="200" w:firstLine="422"/>
        <w:jc w:val="left"/>
        <w:rPr>
          <w:rFonts w:ascii="宋体" w:hAnsi="宋体" w:cs="宋体"/>
          <w:szCs w:val="21"/>
        </w:rPr>
      </w:pPr>
      <w:r>
        <w:rPr>
          <w:rFonts w:ascii="宋体" w:hAnsi="宋体" w:cs="宋体" w:hint="eastAsia"/>
          <w:b/>
          <w:szCs w:val="21"/>
        </w:rPr>
        <w:t>（2）因地制宜原则：</w:t>
      </w:r>
      <w:r>
        <w:rPr>
          <w:rFonts w:ascii="宋体" w:hAnsi="宋体" w:cs="宋体" w:hint="eastAsia"/>
          <w:szCs w:val="21"/>
        </w:rPr>
        <w:t>本设计应与周边环境有机融合，将当代设计理念和技术创新结合在一起。细化功能分区、优化交通组织路线，充分体现当代美学思想与各种功能的完美协调。风格统一，点、线、面结合，色彩、造型、功能和谐。</w:t>
      </w:r>
    </w:p>
    <w:p w:rsidR="008A35B9" w:rsidRDefault="006934F5">
      <w:pPr>
        <w:spacing w:line="360" w:lineRule="exact"/>
        <w:ind w:firstLineChars="200" w:firstLine="422"/>
        <w:jc w:val="left"/>
        <w:rPr>
          <w:rFonts w:ascii="宋体" w:hAnsi="宋体" w:cs="宋体"/>
          <w:szCs w:val="21"/>
        </w:rPr>
      </w:pPr>
      <w:r>
        <w:rPr>
          <w:rFonts w:ascii="宋体" w:hAnsi="宋体" w:cs="宋体" w:hint="eastAsia"/>
          <w:b/>
          <w:szCs w:val="21"/>
        </w:rPr>
        <w:t>（3）创新与特色的原则：</w:t>
      </w:r>
      <w:r>
        <w:rPr>
          <w:rFonts w:ascii="宋体" w:hAnsi="宋体" w:cs="宋体" w:hint="eastAsia"/>
          <w:szCs w:val="21"/>
        </w:rPr>
        <w:t>设计方案要充分体现原创性和特色性，不得拷贝和抄袭其他项目，在满足功能的基础上，凸显“创新”与“特色”。</w:t>
      </w:r>
    </w:p>
    <w:p w:rsidR="008A35B9" w:rsidRDefault="006934F5">
      <w:pPr>
        <w:spacing w:line="360" w:lineRule="exact"/>
        <w:ind w:firstLineChars="200" w:firstLine="422"/>
        <w:jc w:val="left"/>
        <w:rPr>
          <w:rFonts w:ascii="宋体" w:hAnsi="宋体" w:cs="宋体"/>
          <w:szCs w:val="21"/>
        </w:rPr>
      </w:pPr>
      <w:r>
        <w:rPr>
          <w:rFonts w:ascii="宋体" w:hAnsi="宋体" w:cs="宋体" w:hint="eastAsia"/>
          <w:b/>
          <w:szCs w:val="21"/>
        </w:rPr>
        <w:t>（4）安全环保原则：</w:t>
      </w:r>
      <w:r>
        <w:rPr>
          <w:rFonts w:ascii="宋体" w:hAnsi="宋体" w:cs="宋体" w:hint="eastAsia"/>
          <w:szCs w:val="21"/>
        </w:rPr>
        <w:t>设计拟采用各种材料必须健康环保，对应要求的施工工艺也要避免产生污染的隐患；同时应充分利用自然采光、通风，采用合理有效的措施，尽力降低能源消耗，体现生态思想和节能观念，满足可持续发展的需要。</w:t>
      </w:r>
    </w:p>
    <w:p w:rsidR="008A35B9" w:rsidRDefault="006934F5">
      <w:pPr>
        <w:spacing w:line="360" w:lineRule="exact"/>
        <w:ind w:firstLineChars="200" w:firstLine="422"/>
        <w:jc w:val="left"/>
        <w:rPr>
          <w:rFonts w:ascii="宋体" w:hAnsi="宋体" w:cs="宋体"/>
          <w:b/>
          <w:szCs w:val="21"/>
        </w:rPr>
      </w:pPr>
      <w:r>
        <w:rPr>
          <w:rFonts w:ascii="宋体" w:hAnsi="宋体" w:cs="宋体" w:hint="eastAsia"/>
          <w:b/>
          <w:szCs w:val="21"/>
        </w:rPr>
        <w:t>4.2设计定位</w:t>
      </w:r>
    </w:p>
    <w:p w:rsidR="008A35B9" w:rsidRDefault="006934F5">
      <w:pPr>
        <w:widowControl/>
        <w:ind w:firstLineChars="200" w:firstLine="420"/>
        <w:jc w:val="left"/>
        <w:rPr>
          <w:rFonts w:ascii="宋体" w:hAnsi="宋体" w:cs="宋体"/>
          <w:szCs w:val="21"/>
        </w:rPr>
      </w:pPr>
      <w:r>
        <w:rPr>
          <w:rFonts w:ascii="宋体" w:hAnsi="宋体" w:cs="宋体" w:hint="eastAsia"/>
          <w:kern w:val="0"/>
          <w:szCs w:val="21"/>
        </w:rPr>
        <w:t>本次设计明确学校景观绿化设计概念和总体思路，整体特色鲜明，</w:t>
      </w:r>
      <w:r>
        <w:rPr>
          <w:rFonts w:ascii="宋体" w:hAnsi="宋体" w:cs="宋体" w:hint="eastAsia"/>
          <w:kern w:val="1"/>
          <w:szCs w:val="21"/>
        </w:rPr>
        <w:t>设计方案新颖、大方，风格适宜，</w:t>
      </w:r>
      <w:r>
        <w:rPr>
          <w:rFonts w:ascii="宋体" w:hAnsi="宋体" w:cs="宋体" w:hint="eastAsia"/>
          <w:kern w:val="0"/>
          <w:szCs w:val="21"/>
        </w:rPr>
        <w:t>符合学校整体风格要求，与周边环境协调、景观美化度高，</w:t>
      </w:r>
      <w:r>
        <w:rPr>
          <w:rFonts w:ascii="宋体" w:hAnsi="宋体" w:cs="宋体" w:hint="eastAsia"/>
          <w:spacing w:val="8"/>
          <w:szCs w:val="21"/>
          <w:shd w:val="clear" w:color="auto" w:fill="FFFFFF"/>
        </w:rPr>
        <w:t>突出安静、清洁的特点，形成具有良好环境的教学区。力求创造景色宜人、愉悦舒适的环境，体现校园文化特色，突出“教书育人”的气氛。</w:t>
      </w:r>
      <w:r>
        <w:rPr>
          <w:rFonts w:ascii="宋体" w:hAnsi="宋体" w:cs="宋体" w:hint="eastAsia"/>
          <w:szCs w:val="21"/>
        </w:rPr>
        <w:t>设计经济指标要合理。</w:t>
      </w:r>
    </w:p>
    <w:p w:rsidR="008A35B9" w:rsidRDefault="008A35B9">
      <w:pPr>
        <w:spacing w:line="360" w:lineRule="exact"/>
        <w:ind w:firstLineChars="200" w:firstLine="422"/>
        <w:rPr>
          <w:rFonts w:ascii="宋体" w:hAnsi="宋体" w:cs="宋体"/>
          <w:b/>
          <w:szCs w:val="21"/>
        </w:rPr>
      </w:pPr>
    </w:p>
    <w:p w:rsidR="008A35B9" w:rsidRDefault="008A35B9">
      <w:pPr>
        <w:spacing w:line="360" w:lineRule="exact"/>
        <w:ind w:firstLineChars="200" w:firstLine="422"/>
        <w:rPr>
          <w:rFonts w:ascii="宋体" w:hAnsi="宋体" w:cs="宋体"/>
          <w:b/>
          <w:szCs w:val="21"/>
        </w:rPr>
      </w:pPr>
    </w:p>
    <w:p w:rsidR="008A35B9" w:rsidRDefault="006934F5">
      <w:pPr>
        <w:spacing w:line="360" w:lineRule="exact"/>
        <w:ind w:firstLineChars="200" w:firstLine="422"/>
        <w:rPr>
          <w:rFonts w:ascii="宋体" w:hAnsi="宋体" w:cs="宋体"/>
          <w:b/>
          <w:bCs/>
          <w:szCs w:val="21"/>
        </w:rPr>
      </w:pPr>
      <w:r>
        <w:rPr>
          <w:rFonts w:ascii="宋体" w:hAnsi="宋体" w:cs="宋体" w:hint="eastAsia"/>
          <w:b/>
          <w:szCs w:val="21"/>
        </w:rPr>
        <w:lastRenderedPageBreak/>
        <w:t>五、</w:t>
      </w:r>
      <w:r>
        <w:rPr>
          <w:rFonts w:ascii="宋体" w:hAnsi="宋体" w:cs="宋体" w:hint="eastAsia"/>
          <w:b/>
          <w:bCs/>
          <w:szCs w:val="21"/>
        </w:rPr>
        <w:t>方案成果要求</w:t>
      </w:r>
    </w:p>
    <w:p w:rsidR="008A35B9" w:rsidRDefault="006934F5">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1.场地及设计条件分析；</w:t>
      </w:r>
    </w:p>
    <w:p w:rsidR="008A35B9" w:rsidRDefault="006934F5">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2.设计主题分析；</w:t>
      </w:r>
    </w:p>
    <w:p w:rsidR="008A35B9" w:rsidRDefault="006934F5">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3.设计说明（设计构思，</w:t>
      </w:r>
      <w:r>
        <w:rPr>
          <w:rFonts w:ascii="宋体" w:hAnsi="宋体" w:cs="宋体" w:hint="eastAsia"/>
          <w:spacing w:val="8"/>
          <w:szCs w:val="21"/>
          <w:shd w:val="clear" w:color="auto" w:fill="FFFFFF"/>
        </w:rPr>
        <w:t>突出安静、清洁的特点，形成具有良好环境的教学区。力求创造景色宜人、愉悦舒适的环境，体现校园文化特色，突出“教书育人”的气氛</w:t>
      </w:r>
      <w:r>
        <w:rPr>
          <w:rFonts w:asciiTheme="minorEastAsia" w:eastAsiaTheme="minorEastAsia" w:hAnsiTheme="minorEastAsia" w:cs="宋体" w:hint="eastAsia"/>
          <w:szCs w:val="21"/>
        </w:rPr>
        <w:t>）；</w:t>
      </w:r>
    </w:p>
    <w:p w:rsidR="008A35B9" w:rsidRDefault="006934F5">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4.设计理念分析；</w:t>
      </w:r>
    </w:p>
    <w:p w:rsidR="008A35B9" w:rsidRDefault="006934F5">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5.设计风格分析；</w:t>
      </w:r>
    </w:p>
    <w:p w:rsidR="008A35B9" w:rsidRDefault="006934F5">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6.总布局设计分析；</w:t>
      </w:r>
    </w:p>
    <w:p w:rsidR="008A35B9" w:rsidRDefault="006934F5">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7.彩色总平面图；</w:t>
      </w:r>
    </w:p>
    <w:p w:rsidR="008A35B9" w:rsidRDefault="006934F5">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8.分析图（包含景观结构分析、交通分析、竖向分析）；</w:t>
      </w:r>
    </w:p>
    <w:p w:rsidR="008A35B9" w:rsidRDefault="006934F5">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9.绿化设计分析及主要树种选择；</w:t>
      </w:r>
    </w:p>
    <w:p w:rsidR="008A35B9" w:rsidRDefault="006934F5">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10.景观灯光设计意向；</w:t>
      </w:r>
    </w:p>
    <w:p w:rsidR="008A35B9" w:rsidRDefault="006934F5">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11.景观配套设施布置示意；</w:t>
      </w:r>
    </w:p>
    <w:p w:rsidR="008A35B9" w:rsidRDefault="006934F5">
      <w:pPr>
        <w:spacing w:line="360" w:lineRule="exact"/>
        <w:ind w:leftChars="50" w:left="105" w:firstLineChars="150" w:firstLine="316"/>
        <w:rPr>
          <w:rFonts w:asciiTheme="minorEastAsia" w:eastAsiaTheme="minorEastAsia" w:hAnsiTheme="minorEastAsia" w:cs="宋体"/>
          <w:szCs w:val="21"/>
        </w:rPr>
      </w:pPr>
      <w:r>
        <w:rPr>
          <w:rFonts w:asciiTheme="minorEastAsia" w:eastAsiaTheme="minorEastAsia" w:hAnsiTheme="minorEastAsia" w:cs="宋体" w:hint="eastAsia"/>
          <w:b/>
          <w:szCs w:val="21"/>
        </w:rPr>
        <w:t>六</w:t>
      </w:r>
      <w:r>
        <w:rPr>
          <w:rFonts w:asciiTheme="minorEastAsia" w:eastAsiaTheme="minorEastAsia" w:hAnsiTheme="minorEastAsia" w:cs="宋体"/>
          <w:b/>
          <w:szCs w:val="21"/>
        </w:rPr>
        <w:t>、施工图成果要求：</w:t>
      </w:r>
      <w:r>
        <w:rPr>
          <w:rFonts w:asciiTheme="minorEastAsia" w:eastAsiaTheme="minorEastAsia" w:hAnsiTheme="minorEastAsia" w:cs="宋体"/>
          <w:b/>
          <w:szCs w:val="21"/>
        </w:rPr>
        <w:br/>
      </w:r>
      <w:r>
        <w:rPr>
          <w:rFonts w:asciiTheme="minorEastAsia" w:eastAsiaTheme="minorEastAsia" w:hAnsiTheme="minorEastAsia" w:cs="宋体"/>
          <w:szCs w:val="21"/>
        </w:rPr>
        <w:t xml:space="preserve">   </w:t>
      </w:r>
      <w:r>
        <w:rPr>
          <w:rFonts w:asciiTheme="minorEastAsia" w:eastAsiaTheme="minorEastAsia" w:hAnsiTheme="minorEastAsia" w:cs="宋体" w:hint="eastAsia"/>
          <w:szCs w:val="21"/>
        </w:rPr>
        <w:t>1.图纸封面、目录；</w:t>
      </w:r>
    </w:p>
    <w:p w:rsidR="008A35B9" w:rsidRDefault="006934F5">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2.施工图设计说明；</w:t>
      </w:r>
    </w:p>
    <w:p w:rsidR="008A35B9" w:rsidRDefault="006934F5">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3.总平面图；</w:t>
      </w:r>
    </w:p>
    <w:p w:rsidR="008A35B9" w:rsidRDefault="006934F5">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4.总索引图；</w:t>
      </w:r>
    </w:p>
    <w:p w:rsidR="008A35B9" w:rsidRDefault="006934F5">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5.总尺寸图；</w:t>
      </w:r>
    </w:p>
    <w:p w:rsidR="008A35B9" w:rsidRDefault="006934F5">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6.总高程图；</w:t>
      </w:r>
    </w:p>
    <w:p w:rsidR="008A35B9" w:rsidRDefault="006934F5">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7.总放线定位图；</w:t>
      </w:r>
    </w:p>
    <w:p w:rsidR="008A35B9" w:rsidRDefault="006934F5">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8.局部景区放大平面图；</w:t>
      </w:r>
    </w:p>
    <w:p w:rsidR="008A35B9" w:rsidRDefault="006934F5">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9.局部放线图（包括园林小品、水系、园路、铺装的定位）；</w:t>
      </w:r>
    </w:p>
    <w:p w:rsidR="008A35B9" w:rsidRDefault="006934F5">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10.物料图（包括铺装面材，详图大样）；</w:t>
      </w:r>
    </w:p>
    <w:p w:rsidR="008A35B9" w:rsidRDefault="006934F5">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11.景观节点详图；</w:t>
      </w:r>
    </w:p>
    <w:p w:rsidR="008A35B9" w:rsidRDefault="006934F5">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12.施工做法详图；</w:t>
      </w:r>
    </w:p>
    <w:p w:rsidR="008A35B9" w:rsidRDefault="006934F5">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13.景观照明配电图（景观照明总平面、照明系统图、景观电气总说明）；</w:t>
      </w:r>
    </w:p>
    <w:p w:rsidR="008A35B9" w:rsidRDefault="006934F5">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14.景观动力配电图（景观动力平面图、动力系统图）；</w:t>
      </w:r>
    </w:p>
    <w:p w:rsidR="008A35B9" w:rsidRDefault="006934F5">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15.景观给排水图（景观给水总平面、排水总平面，不含自动喷灌图）；</w:t>
      </w:r>
    </w:p>
    <w:p w:rsidR="008A35B9" w:rsidRDefault="006934F5">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16.水景给排水详图（不含音乐喷泉、</w:t>
      </w:r>
      <w:proofErr w:type="gramStart"/>
      <w:r>
        <w:rPr>
          <w:rFonts w:asciiTheme="minorEastAsia" w:eastAsiaTheme="minorEastAsia" w:hAnsiTheme="minorEastAsia" w:cs="宋体" w:hint="eastAsia"/>
          <w:szCs w:val="21"/>
        </w:rPr>
        <w:t>跳泉及</w:t>
      </w:r>
      <w:proofErr w:type="gramEnd"/>
      <w:r>
        <w:rPr>
          <w:rFonts w:asciiTheme="minorEastAsia" w:eastAsiaTheme="minorEastAsia" w:hAnsiTheme="minorEastAsia" w:cs="宋体" w:hint="eastAsia"/>
          <w:szCs w:val="21"/>
        </w:rPr>
        <w:t>泳池设备等设计）；</w:t>
      </w:r>
    </w:p>
    <w:p w:rsidR="008A35B9" w:rsidRDefault="006934F5">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17.地面铺装</w:t>
      </w:r>
      <w:hyperlink r:id="rId10" w:tgtFrame="_blank" w:tooltip="点击搜索所有关于［设计］的文章" w:history="1">
        <w:r>
          <w:rPr>
            <w:rFonts w:asciiTheme="minorEastAsia" w:eastAsiaTheme="minorEastAsia" w:hAnsiTheme="minorEastAsia" w:cs="宋体" w:hint="eastAsia"/>
            <w:szCs w:val="21"/>
          </w:rPr>
          <w:t>设计</w:t>
        </w:r>
      </w:hyperlink>
      <w:r>
        <w:rPr>
          <w:rFonts w:asciiTheme="minorEastAsia" w:eastAsiaTheme="minorEastAsia" w:hAnsiTheme="minorEastAsia" w:cs="宋体" w:hint="eastAsia"/>
          <w:szCs w:val="21"/>
        </w:rPr>
        <w:t>及结构做法和大样图；</w:t>
      </w:r>
    </w:p>
    <w:p w:rsidR="008A35B9" w:rsidRDefault="006934F5">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18.各</w:t>
      </w:r>
      <w:hyperlink r:id="rId11" w:tgtFrame="_blank" w:tooltip="点击搜索所有关于［景观］的文章" w:history="1">
        <w:r>
          <w:rPr>
            <w:rFonts w:asciiTheme="minorEastAsia" w:eastAsiaTheme="minorEastAsia" w:hAnsiTheme="minorEastAsia" w:cs="宋体" w:hint="eastAsia"/>
            <w:szCs w:val="21"/>
          </w:rPr>
          <w:t>景观</w:t>
        </w:r>
      </w:hyperlink>
      <w:r>
        <w:rPr>
          <w:rFonts w:asciiTheme="minorEastAsia" w:eastAsiaTheme="minorEastAsia" w:hAnsiTheme="minorEastAsia" w:cs="宋体" w:hint="eastAsia"/>
          <w:szCs w:val="21"/>
        </w:rPr>
        <w:t>建筑（本合同所指景观建筑为四面不围合，且高度不超过六米的园林景观建筑，下同）、小品等工程内容之平、立、剖面及施工大样</w:t>
      </w:r>
      <w:hyperlink r:id="rId12" w:tgtFrame="_blank" w:tooltip="点击搜索所有关于［设计］的文章" w:history="1">
        <w:r>
          <w:rPr>
            <w:rFonts w:asciiTheme="minorEastAsia" w:eastAsiaTheme="minorEastAsia" w:hAnsiTheme="minorEastAsia" w:cs="宋体" w:hint="eastAsia"/>
            <w:szCs w:val="21"/>
          </w:rPr>
          <w:t>设计</w:t>
        </w:r>
      </w:hyperlink>
      <w:r>
        <w:rPr>
          <w:rFonts w:asciiTheme="minorEastAsia" w:eastAsiaTheme="minorEastAsia" w:hAnsiTheme="minorEastAsia" w:cs="宋体" w:hint="eastAsia"/>
          <w:szCs w:val="21"/>
        </w:rPr>
        <w:t>图、结构</w:t>
      </w:r>
      <w:hyperlink r:id="rId13" w:tgtFrame="_blank" w:tooltip="点击搜索所有关于［设计］的文章" w:history="1">
        <w:r>
          <w:rPr>
            <w:rFonts w:asciiTheme="minorEastAsia" w:eastAsiaTheme="minorEastAsia" w:hAnsiTheme="minorEastAsia" w:cs="宋体" w:hint="eastAsia"/>
            <w:szCs w:val="21"/>
          </w:rPr>
          <w:t>设计</w:t>
        </w:r>
      </w:hyperlink>
      <w:r>
        <w:rPr>
          <w:rFonts w:asciiTheme="minorEastAsia" w:eastAsiaTheme="minorEastAsia" w:hAnsiTheme="minorEastAsia" w:cs="宋体" w:hint="eastAsia"/>
          <w:szCs w:val="21"/>
        </w:rPr>
        <w:t>图；</w:t>
      </w:r>
    </w:p>
    <w:p w:rsidR="008A35B9" w:rsidRDefault="006934F5">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19.各种户外家具的型号选择（以意向图片的形式表达）；</w:t>
      </w:r>
    </w:p>
    <w:p w:rsidR="008A35B9" w:rsidRDefault="006934F5">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20.各种户外灯具的型号选择（以意向图片的形式表达）；</w:t>
      </w:r>
    </w:p>
    <w:p w:rsidR="008A35B9" w:rsidRDefault="006934F5">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21.植物种植说明及主要施工要求；</w:t>
      </w:r>
    </w:p>
    <w:p w:rsidR="008A35B9" w:rsidRDefault="006934F5">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22.植物总配置平面图；</w:t>
      </w:r>
    </w:p>
    <w:p w:rsidR="008A35B9" w:rsidRDefault="006934F5">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23.种植区微地形平面图；</w:t>
      </w:r>
    </w:p>
    <w:p w:rsidR="008A35B9" w:rsidRDefault="006934F5">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lastRenderedPageBreak/>
        <w:t>24.乔灌木配置平面图；</w:t>
      </w:r>
    </w:p>
    <w:p w:rsidR="008A35B9" w:rsidRDefault="006934F5">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25.地被配置平面图；</w:t>
      </w:r>
    </w:p>
    <w:p w:rsidR="008A35B9" w:rsidRDefault="006934F5">
      <w:pPr>
        <w:spacing w:line="360" w:lineRule="exact"/>
        <w:ind w:leftChars="50" w:left="105" w:firstLineChars="150" w:firstLine="315"/>
        <w:rPr>
          <w:rFonts w:asciiTheme="minorEastAsia" w:eastAsiaTheme="minorEastAsia" w:hAnsiTheme="minorEastAsia" w:cs="宋体"/>
          <w:szCs w:val="21"/>
        </w:rPr>
      </w:pPr>
      <w:r>
        <w:rPr>
          <w:rFonts w:asciiTheme="minorEastAsia" w:eastAsiaTheme="minorEastAsia" w:hAnsiTheme="minorEastAsia" w:cs="宋体" w:hint="eastAsia"/>
          <w:szCs w:val="21"/>
        </w:rPr>
        <w:t>26.苗木表；</w:t>
      </w:r>
    </w:p>
    <w:p w:rsidR="008A35B9" w:rsidRDefault="006934F5">
      <w:pPr>
        <w:spacing w:line="360" w:lineRule="exact"/>
        <w:ind w:firstLineChars="200" w:firstLine="422"/>
        <w:jc w:val="left"/>
        <w:rPr>
          <w:rFonts w:ascii="宋体" w:hAnsi="宋体" w:cs="宋体"/>
          <w:b/>
          <w:szCs w:val="21"/>
        </w:rPr>
      </w:pPr>
      <w:r>
        <w:rPr>
          <w:rFonts w:ascii="宋体" w:hAnsi="宋体" w:cs="宋体" w:hint="eastAsia"/>
          <w:b/>
          <w:szCs w:val="21"/>
        </w:rPr>
        <w:t>七、设计服务</w:t>
      </w:r>
    </w:p>
    <w:p w:rsidR="008A35B9" w:rsidRDefault="006934F5">
      <w:pPr>
        <w:spacing w:line="360" w:lineRule="exact"/>
        <w:ind w:firstLineChars="200" w:firstLine="420"/>
        <w:jc w:val="left"/>
        <w:rPr>
          <w:rFonts w:ascii="宋体" w:hAnsi="宋体" w:cs="宋体"/>
          <w:szCs w:val="21"/>
        </w:rPr>
      </w:pPr>
      <w:r>
        <w:rPr>
          <w:rFonts w:ascii="宋体" w:hAnsi="宋体" w:cs="宋体" w:hint="eastAsia"/>
          <w:szCs w:val="21"/>
        </w:rPr>
        <w:t>中标人配合招标人向施工单位进行设计交底、处理有关设计问题和参加竣工验收等全过程服务。</w:t>
      </w:r>
    </w:p>
    <w:p w:rsidR="008A35B9" w:rsidRDefault="006934F5">
      <w:pPr>
        <w:spacing w:line="360" w:lineRule="exact"/>
        <w:ind w:firstLineChars="200" w:firstLine="422"/>
        <w:jc w:val="left"/>
        <w:rPr>
          <w:rFonts w:ascii="宋体" w:hAnsi="宋体" w:cs="宋体"/>
          <w:b/>
          <w:szCs w:val="21"/>
        </w:rPr>
      </w:pPr>
      <w:r>
        <w:rPr>
          <w:rFonts w:ascii="宋体" w:hAnsi="宋体" w:cs="宋体" w:hint="eastAsia"/>
          <w:b/>
          <w:szCs w:val="21"/>
        </w:rPr>
        <w:t>八、设计标准与设计深度</w:t>
      </w:r>
    </w:p>
    <w:p w:rsidR="008A35B9" w:rsidRDefault="006934F5">
      <w:pPr>
        <w:spacing w:line="360" w:lineRule="exact"/>
        <w:ind w:firstLineChars="200" w:firstLine="420"/>
        <w:jc w:val="left"/>
        <w:rPr>
          <w:rFonts w:ascii="宋体" w:hAnsi="宋体" w:cs="宋体"/>
          <w:szCs w:val="21"/>
        </w:rPr>
      </w:pPr>
      <w:r>
        <w:rPr>
          <w:rFonts w:ascii="宋体" w:hAnsi="宋体" w:cs="宋体" w:hint="eastAsia"/>
          <w:szCs w:val="21"/>
        </w:rPr>
        <w:t>本工程项目的设计施工图纸和技术文件要求必须达到现行中华人民共和国及省、市、行业的一切有关法规、规范的要求，如标准及规范要求有出入则以较严格者为准。设计方案中应做到：标明设计尺寸，构件安装说明。</w:t>
      </w:r>
    </w:p>
    <w:p w:rsidR="008A35B9" w:rsidRDefault="006934F5">
      <w:pPr>
        <w:spacing w:line="360" w:lineRule="exact"/>
        <w:ind w:firstLineChars="200" w:firstLine="420"/>
        <w:jc w:val="left"/>
        <w:rPr>
          <w:rFonts w:ascii="宋体" w:hAnsi="宋体" w:cs="宋体"/>
          <w:szCs w:val="21"/>
        </w:rPr>
      </w:pPr>
      <w:r>
        <w:rPr>
          <w:rFonts w:ascii="宋体" w:hAnsi="宋体" w:cs="宋体" w:hint="eastAsia"/>
          <w:szCs w:val="21"/>
        </w:rPr>
        <w:t>图纸设计深度除满足国家相关规范规定以外，尚应能满足预决算、监理和工程施工的实际需要。</w:t>
      </w:r>
    </w:p>
    <w:p w:rsidR="008A35B9" w:rsidRDefault="006934F5">
      <w:pPr>
        <w:spacing w:line="360" w:lineRule="exact"/>
        <w:ind w:firstLineChars="200" w:firstLine="420"/>
        <w:jc w:val="left"/>
        <w:rPr>
          <w:rFonts w:ascii="宋体" w:hAnsi="宋体" w:cs="宋体"/>
          <w:szCs w:val="21"/>
        </w:rPr>
      </w:pPr>
      <w:r>
        <w:rPr>
          <w:rFonts w:ascii="宋体" w:hAnsi="宋体" w:cs="宋体" w:hint="eastAsia"/>
          <w:szCs w:val="21"/>
        </w:rPr>
        <w:t>施工图完成后，</w:t>
      </w:r>
      <w:proofErr w:type="gramStart"/>
      <w:r>
        <w:rPr>
          <w:rFonts w:ascii="宋体" w:hAnsi="宋体" w:cs="宋体" w:hint="eastAsia"/>
          <w:szCs w:val="21"/>
        </w:rPr>
        <w:t>由成交</w:t>
      </w:r>
      <w:proofErr w:type="gramEnd"/>
      <w:r>
        <w:rPr>
          <w:rFonts w:ascii="宋体" w:hAnsi="宋体" w:cs="宋体" w:hint="eastAsia"/>
          <w:szCs w:val="21"/>
        </w:rPr>
        <w:t>供应商向采购人和施工单位进行全面的技术交底，进行必要的指导施工设计。</w:t>
      </w:r>
    </w:p>
    <w:p w:rsidR="008A35B9" w:rsidRDefault="006934F5">
      <w:pPr>
        <w:spacing w:line="360" w:lineRule="exact"/>
        <w:ind w:firstLineChars="200" w:firstLine="422"/>
        <w:jc w:val="left"/>
        <w:rPr>
          <w:rFonts w:ascii="宋体" w:hAnsi="宋体"/>
          <w:b/>
          <w:szCs w:val="21"/>
        </w:rPr>
      </w:pPr>
      <w:r>
        <w:rPr>
          <w:rFonts w:ascii="宋体" w:hAnsi="宋体" w:hint="eastAsia"/>
          <w:b/>
          <w:szCs w:val="21"/>
        </w:rPr>
        <w:t>九、需要成交供应商完成的其他工作</w:t>
      </w:r>
    </w:p>
    <w:p w:rsidR="008A35B9" w:rsidRDefault="006934F5">
      <w:pPr>
        <w:spacing w:line="360" w:lineRule="exact"/>
        <w:ind w:firstLineChars="200" w:firstLine="420"/>
        <w:rPr>
          <w:rFonts w:ascii="宋体" w:hAnsi="宋体"/>
          <w:szCs w:val="21"/>
        </w:rPr>
      </w:pPr>
      <w:r>
        <w:rPr>
          <w:rFonts w:ascii="宋体" w:hAnsi="宋体"/>
          <w:szCs w:val="21"/>
        </w:rPr>
        <w:t>9.</w:t>
      </w:r>
      <w:r>
        <w:rPr>
          <w:rFonts w:ascii="宋体" w:hAnsi="宋体" w:hint="eastAsia"/>
          <w:szCs w:val="21"/>
        </w:rPr>
        <w:t>1配合招标人做好现场验收工作；</w:t>
      </w:r>
    </w:p>
    <w:p w:rsidR="008A35B9" w:rsidRDefault="006934F5">
      <w:pPr>
        <w:spacing w:line="360" w:lineRule="exact"/>
        <w:ind w:firstLineChars="200" w:firstLine="420"/>
        <w:rPr>
          <w:rFonts w:ascii="宋体" w:hAnsi="宋体"/>
          <w:szCs w:val="21"/>
        </w:rPr>
      </w:pPr>
      <w:r>
        <w:rPr>
          <w:rFonts w:ascii="宋体" w:hAnsi="宋体"/>
          <w:szCs w:val="21"/>
        </w:rPr>
        <w:t>9.</w:t>
      </w:r>
      <w:r>
        <w:rPr>
          <w:rFonts w:ascii="宋体" w:hAnsi="宋体" w:hint="eastAsia"/>
          <w:szCs w:val="21"/>
        </w:rPr>
        <w:t>2配合招标人做好整个工程的设计变更工作；</w:t>
      </w:r>
    </w:p>
    <w:p w:rsidR="008A35B9" w:rsidRDefault="006934F5">
      <w:pPr>
        <w:spacing w:line="360" w:lineRule="exact"/>
        <w:ind w:firstLineChars="200" w:firstLine="420"/>
        <w:rPr>
          <w:rFonts w:ascii="宋体" w:hAnsi="宋体"/>
          <w:szCs w:val="21"/>
        </w:rPr>
      </w:pPr>
      <w:r>
        <w:rPr>
          <w:rFonts w:ascii="宋体" w:hAnsi="宋体"/>
          <w:szCs w:val="21"/>
        </w:rPr>
        <w:t>9.</w:t>
      </w:r>
      <w:r>
        <w:rPr>
          <w:rFonts w:ascii="宋体" w:hAnsi="宋体" w:hint="eastAsia"/>
          <w:szCs w:val="21"/>
        </w:rPr>
        <w:t>3参加工程的竣工验收工作；</w:t>
      </w:r>
    </w:p>
    <w:p w:rsidR="008A35B9" w:rsidRDefault="006934F5">
      <w:pPr>
        <w:spacing w:line="360" w:lineRule="exact"/>
        <w:ind w:firstLineChars="200" w:firstLine="420"/>
        <w:rPr>
          <w:rFonts w:ascii="宋体" w:hAnsi="宋体"/>
          <w:szCs w:val="21"/>
        </w:rPr>
      </w:pPr>
      <w:r>
        <w:rPr>
          <w:rFonts w:ascii="宋体" w:hAnsi="宋体"/>
          <w:szCs w:val="21"/>
        </w:rPr>
        <w:t>9.</w:t>
      </w:r>
      <w:r>
        <w:rPr>
          <w:rFonts w:ascii="宋体" w:hAnsi="宋体" w:hint="eastAsia"/>
          <w:szCs w:val="21"/>
        </w:rPr>
        <w:t>4参加由招标人主持的需由设计人员参加的相关工程会议。</w:t>
      </w:r>
    </w:p>
    <w:p w:rsidR="008A35B9" w:rsidRDefault="006934F5">
      <w:pPr>
        <w:spacing w:line="360" w:lineRule="exact"/>
        <w:ind w:firstLineChars="200" w:firstLine="420"/>
        <w:rPr>
          <w:rFonts w:ascii="宋体" w:hAnsi="宋体"/>
          <w:szCs w:val="21"/>
        </w:rPr>
      </w:pPr>
      <w:r>
        <w:rPr>
          <w:rFonts w:ascii="宋体" w:hAnsi="宋体" w:hint="eastAsia"/>
          <w:szCs w:val="21"/>
        </w:rPr>
        <w:t>9.5其他招标人需要中标人配合的工作。</w:t>
      </w:r>
    </w:p>
    <w:p w:rsidR="008A35B9" w:rsidRDefault="008A35B9">
      <w:pPr>
        <w:spacing w:line="360" w:lineRule="exact"/>
        <w:ind w:firstLineChars="200" w:firstLine="420"/>
        <w:rPr>
          <w:rFonts w:ascii="宋体" w:hAnsi="宋体"/>
          <w:szCs w:val="21"/>
        </w:rPr>
      </w:pPr>
    </w:p>
    <w:p w:rsidR="008A35B9" w:rsidRDefault="006934F5">
      <w:pPr>
        <w:numPr>
          <w:ilvl w:val="0"/>
          <w:numId w:val="1"/>
        </w:numPr>
        <w:spacing w:line="360" w:lineRule="exact"/>
        <w:ind w:right="210" w:firstLineChars="200" w:firstLine="422"/>
        <w:jc w:val="left"/>
        <w:rPr>
          <w:rFonts w:ascii="宋体" w:hAnsi="宋体" w:cs="宋体"/>
          <w:szCs w:val="21"/>
        </w:rPr>
      </w:pPr>
      <w:r>
        <w:rPr>
          <w:rFonts w:ascii="宋体" w:hAnsi="宋体" w:cs="宋体"/>
          <w:b/>
          <w:szCs w:val="21"/>
        </w:rPr>
        <w:t>报价</w:t>
      </w:r>
      <w:r>
        <w:rPr>
          <w:rFonts w:ascii="宋体" w:hAnsi="宋体" w:cs="宋体" w:hint="eastAsia"/>
          <w:b/>
          <w:szCs w:val="21"/>
        </w:rPr>
        <w:t>方式</w:t>
      </w:r>
    </w:p>
    <w:p w:rsidR="008A35B9" w:rsidRDefault="006934F5">
      <w:pPr>
        <w:snapToGrid w:val="0"/>
        <w:spacing w:line="360" w:lineRule="exact"/>
        <w:rPr>
          <w:rFonts w:asciiTheme="minorEastAsia" w:eastAsiaTheme="minorEastAsia" w:hAnsiTheme="minorEastAsia" w:cstheme="minorEastAsia"/>
          <w:szCs w:val="21"/>
        </w:rPr>
      </w:pPr>
      <w:r>
        <w:rPr>
          <w:rFonts w:asciiTheme="minorEastAsia" w:eastAsiaTheme="minorEastAsia" w:hAnsiTheme="minorEastAsia" w:cstheme="minorEastAsia" w:hint="eastAsia"/>
          <w:bCs/>
          <w:szCs w:val="21"/>
        </w:rPr>
        <w:t>10.1.本项目投标报价按估算总设计费用</w:t>
      </w:r>
      <w:r>
        <w:rPr>
          <w:rFonts w:asciiTheme="minorEastAsia" w:eastAsiaTheme="minorEastAsia" w:hAnsiTheme="minorEastAsia" w:cstheme="minorEastAsia" w:hint="eastAsia"/>
          <w:bCs/>
          <w:szCs w:val="21"/>
          <w:u w:val="single"/>
        </w:rPr>
        <w:t xml:space="preserve">    </w:t>
      </w:r>
      <w:r>
        <w:rPr>
          <w:rFonts w:asciiTheme="minorEastAsia" w:eastAsiaTheme="minorEastAsia" w:hAnsiTheme="minorEastAsia" w:cstheme="minorEastAsia" w:hint="eastAsia"/>
          <w:bCs/>
          <w:szCs w:val="21"/>
        </w:rPr>
        <w:t>万元（含税价）人民币。固定单价（</w:t>
      </w:r>
      <w:proofErr w:type="gramStart"/>
      <w:r>
        <w:rPr>
          <w:rFonts w:asciiTheme="minorEastAsia" w:eastAsiaTheme="minorEastAsia" w:hAnsiTheme="minorEastAsia" w:cstheme="minorEastAsia" w:hint="eastAsia"/>
          <w:bCs/>
          <w:szCs w:val="21"/>
        </w:rPr>
        <w:t>全费用</w:t>
      </w:r>
      <w:proofErr w:type="gramEnd"/>
      <w:r>
        <w:rPr>
          <w:rFonts w:asciiTheme="minorEastAsia" w:eastAsiaTheme="minorEastAsia" w:hAnsiTheme="minorEastAsia" w:cstheme="minorEastAsia" w:hint="eastAsia"/>
          <w:bCs/>
          <w:szCs w:val="21"/>
        </w:rPr>
        <w:t>单价）</w:t>
      </w:r>
      <w:r>
        <w:rPr>
          <w:rFonts w:asciiTheme="minorEastAsia" w:eastAsiaTheme="minorEastAsia" w:hAnsiTheme="minorEastAsia" w:cstheme="minorEastAsia" w:hint="eastAsia"/>
          <w:szCs w:val="21"/>
        </w:rPr>
        <w:t>景观绿化（含道路）：</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元/m2，操场</w:t>
      </w:r>
      <w:r>
        <w:rPr>
          <w:rFonts w:asciiTheme="minorEastAsia" w:eastAsiaTheme="minorEastAsia" w:hAnsiTheme="minorEastAsia" w:cstheme="minorEastAsia" w:hint="eastAsia"/>
          <w:szCs w:val="21"/>
          <w:u w:val="single"/>
        </w:rPr>
        <w:t xml:space="preserve">   </w:t>
      </w:r>
      <w:r>
        <w:rPr>
          <w:rFonts w:asciiTheme="minorEastAsia" w:eastAsiaTheme="minorEastAsia" w:hAnsiTheme="minorEastAsia" w:cstheme="minorEastAsia" w:hint="eastAsia"/>
          <w:szCs w:val="21"/>
        </w:rPr>
        <w:t>元/m2</w:t>
      </w:r>
      <w:r>
        <w:rPr>
          <w:rFonts w:asciiTheme="minorEastAsia" w:eastAsiaTheme="minorEastAsia" w:hAnsiTheme="minorEastAsia" w:cstheme="minorEastAsia" w:hint="eastAsia"/>
          <w:bCs/>
          <w:szCs w:val="21"/>
        </w:rPr>
        <w:t>方式报价。（景观绿化（含道路）</w:t>
      </w:r>
      <w:r>
        <w:rPr>
          <w:rFonts w:asciiTheme="minorEastAsia" w:eastAsiaTheme="minorEastAsia" w:hAnsiTheme="minorEastAsia" w:cstheme="minorEastAsia" w:hint="eastAsia"/>
          <w:bCs/>
          <w:kern w:val="0"/>
          <w:szCs w:val="21"/>
        </w:rPr>
        <w:t>面积约18400</w:t>
      </w:r>
      <w:r>
        <w:rPr>
          <w:rFonts w:asciiTheme="minorEastAsia" w:eastAsiaTheme="minorEastAsia" w:hAnsiTheme="minorEastAsia" w:cstheme="minorEastAsia" w:hint="eastAsia"/>
          <w:bCs/>
          <w:szCs w:val="21"/>
        </w:rPr>
        <w:t>㎡</w:t>
      </w:r>
      <w:r>
        <w:rPr>
          <w:rFonts w:asciiTheme="minorEastAsia" w:eastAsiaTheme="minorEastAsia" w:hAnsiTheme="minorEastAsia" w:cstheme="minorEastAsia" w:hint="eastAsia"/>
          <w:bCs/>
          <w:kern w:val="0"/>
          <w:szCs w:val="21"/>
        </w:rPr>
        <w:t>,</w:t>
      </w:r>
      <w:r>
        <w:rPr>
          <w:rFonts w:asciiTheme="minorEastAsia" w:eastAsiaTheme="minorEastAsia" w:hAnsiTheme="minorEastAsia" w:cstheme="minorEastAsia" w:hint="eastAsia"/>
          <w:spacing w:val="2"/>
          <w:szCs w:val="21"/>
        </w:rPr>
        <w:t>操场面积约14170</w:t>
      </w:r>
      <w:r>
        <w:rPr>
          <w:rFonts w:asciiTheme="minorEastAsia" w:eastAsiaTheme="minorEastAsia" w:hAnsiTheme="minorEastAsia" w:cstheme="minorEastAsia" w:hint="eastAsia"/>
          <w:bCs/>
          <w:szCs w:val="21"/>
        </w:rPr>
        <w:t>㎡</w:t>
      </w:r>
      <w:r>
        <w:rPr>
          <w:rFonts w:asciiTheme="minorEastAsia" w:eastAsiaTheme="minorEastAsia" w:hAnsiTheme="minorEastAsia" w:cstheme="minorEastAsia" w:hint="eastAsia"/>
          <w:bCs/>
          <w:kern w:val="0"/>
          <w:szCs w:val="21"/>
        </w:rPr>
        <w:t>）。</w:t>
      </w:r>
      <w:r>
        <w:rPr>
          <w:rFonts w:asciiTheme="minorEastAsia" w:eastAsiaTheme="minorEastAsia" w:hAnsiTheme="minorEastAsia" w:cstheme="minorEastAsia" w:hint="eastAsia"/>
          <w:b/>
          <w:bCs/>
          <w:szCs w:val="21"/>
        </w:rPr>
        <w:t>面积不调整，固定单价不变。</w:t>
      </w:r>
    </w:p>
    <w:p w:rsidR="008A35B9" w:rsidRDefault="006934F5">
      <w:pPr>
        <w:pStyle w:val="a9"/>
        <w:spacing w:line="400" w:lineRule="exact"/>
        <w:jc w:val="left"/>
        <w:rPr>
          <w:rFonts w:asciiTheme="minorEastAsia" w:hAnsiTheme="minorEastAsia" w:cstheme="minorEastAsia"/>
          <w:sz w:val="21"/>
          <w:szCs w:val="21"/>
        </w:rPr>
      </w:pPr>
      <w:r>
        <w:rPr>
          <w:rFonts w:asciiTheme="minorEastAsia" w:hAnsiTheme="minorEastAsia" w:cstheme="minorEastAsia" w:hint="eastAsia"/>
          <w:sz w:val="21"/>
          <w:szCs w:val="21"/>
        </w:rPr>
        <w:t>10.2.本项目投标报价为</w:t>
      </w:r>
      <w:r>
        <w:rPr>
          <w:rFonts w:asciiTheme="minorEastAsia" w:hAnsiTheme="minorEastAsia" w:cstheme="minorEastAsia" w:hint="eastAsia"/>
          <w:b/>
          <w:bCs/>
          <w:sz w:val="21"/>
          <w:szCs w:val="21"/>
          <w:u w:val="single"/>
        </w:rPr>
        <w:t>固定单价</w:t>
      </w:r>
      <w:r>
        <w:rPr>
          <w:rFonts w:asciiTheme="minorEastAsia" w:hAnsiTheme="minorEastAsia" w:cstheme="minorEastAsia" w:hint="eastAsia"/>
          <w:sz w:val="21"/>
          <w:szCs w:val="21"/>
        </w:rPr>
        <w:t>，固定单价包含但不限于乙方为完成所有服务范围所需的人员工资（包括工资和补贴）、办公场所及设施费、保险费、劳保费、管理费、利润、税金、政策性文件规定及合同包含的所有风险、责任以及设计成品形成之前的调整修改补充、审图过程中协助配合、</w:t>
      </w:r>
      <w:r>
        <w:rPr>
          <w:rFonts w:asciiTheme="minorEastAsia" w:hAnsiTheme="minorEastAsia" w:cstheme="minorEastAsia" w:hint="eastAsia"/>
          <w:bCs/>
          <w:sz w:val="21"/>
          <w:szCs w:val="21"/>
        </w:rPr>
        <w:t>设计技术交底、处理施工中的设计问题、驻场服务、参加竣工验收</w:t>
      </w:r>
      <w:r>
        <w:rPr>
          <w:rFonts w:asciiTheme="minorEastAsia" w:hAnsiTheme="minorEastAsia" w:cstheme="minorEastAsia" w:hint="eastAsia"/>
          <w:sz w:val="21"/>
          <w:szCs w:val="21"/>
        </w:rPr>
        <w:t>等完成该服务项目所涉及到的一切相关费用，招标人不再向投标人支付其他任何费用。</w:t>
      </w:r>
    </w:p>
    <w:p w:rsidR="008A35B9" w:rsidRDefault="006934F5">
      <w:pPr>
        <w:spacing w:line="360" w:lineRule="exact"/>
        <w:rPr>
          <w:rFonts w:asciiTheme="minorEastAsia" w:eastAsiaTheme="minorEastAsia" w:hAnsiTheme="minorEastAsia" w:cstheme="minorEastAsia"/>
          <w:bCs/>
          <w:szCs w:val="21"/>
        </w:rPr>
      </w:pPr>
      <w:r>
        <w:rPr>
          <w:rFonts w:asciiTheme="minorEastAsia" w:eastAsiaTheme="minorEastAsia" w:hAnsiTheme="minorEastAsia" w:cstheme="minorEastAsia" w:hint="eastAsia"/>
          <w:bCs/>
          <w:szCs w:val="21"/>
        </w:rPr>
        <w:t>10.3.投标报</w:t>
      </w:r>
      <w:r>
        <w:rPr>
          <w:rFonts w:asciiTheme="minorEastAsia" w:eastAsiaTheme="minorEastAsia" w:hAnsiTheme="minorEastAsia" w:cstheme="minorEastAsia"/>
          <w:bCs/>
          <w:szCs w:val="21"/>
        </w:rPr>
        <w:t xml:space="preserve">价包括完成规定范围内所有责任和义务（包括现场调查、一般性资料搜集、多方案论证、各种报告及图纸、文件整理并按统一格式编写成电子文件和书面文件后提交发包人），以及工程前期咨询、施工招标配合、设备招标配合、施工配合等服务。 </w:t>
      </w:r>
    </w:p>
    <w:p w:rsidR="008A35B9" w:rsidRDefault="006934F5">
      <w:pPr>
        <w:spacing w:line="360" w:lineRule="exact"/>
      </w:pPr>
      <w:r>
        <w:rPr>
          <w:rFonts w:asciiTheme="minorEastAsia" w:eastAsiaTheme="minorEastAsia" w:hAnsiTheme="minorEastAsia" w:cstheme="minorEastAsia" w:hint="eastAsia"/>
          <w:bCs/>
          <w:szCs w:val="21"/>
        </w:rPr>
        <w:t>10.4.</w:t>
      </w:r>
      <w:r>
        <w:rPr>
          <w:rFonts w:asciiTheme="minorEastAsia" w:eastAsiaTheme="minorEastAsia" w:hAnsiTheme="minorEastAsia" w:cstheme="minorEastAsia"/>
          <w:bCs/>
          <w:szCs w:val="21"/>
        </w:rPr>
        <w:t>如无建设单位功能调整等颠覆性修改，设计变更费用已包含在</w:t>
      </w:r>
      <w:r>
        <w:rPr>
          <w:rFonts w:asciiTheme="minorEastAsia" w:eastAsiaTheme="minorEastAsia" w:hAnsiTheme="minorEastAsia" w:cstheme="minorEastAsia" w:hint="eastAsia"/>
          <w:bCs/>
          <w:szCs w:val="21"/>
        </w:rPr>
        <w:t>投标</w:t>
      </w:r>
      <w:r>
        <w:rPr>
          <w:rFonts w:asciiTheme="minorEastAsia" w:eastAsiaTheme="minorEastAsia" w:hAnsiTheme="minorEastAsia" w:cstheme="minorEastAsia"/>
          <w:bCs/>
          <w:szCs w:val="21"/>
        </w:rPr>
        <w:t>单价中，施工图阶段的任何形式、类型、规模的设计变更均不另行支付设计变更费用及相关图纸费用，设计人已在</w:t>
      </w:r>
      <w:r>
        <w:rPr>
          <w:rFonts w:asciiTheme="minorEastAsia" w:eastAsiaTheme="minorEastAsia" w:hAnsiTheme="minorEastAsia" w:cstheme="minorEastAsia" w:hint="eastAsia"/>
          <w:bCs/>
          <w:szCs w:val="21"/>
        </w:rPr>
        <w:t>投标报</w:t>
      </w:r>
      <w:r>
        <w:rPr>
          <w:rFonts w:asciiTheme="minorEastAsia" w:eastAsiaTheme="minorEastAsia" w:hAnsiTheme="minorEastAsia" w:cstheme="minorEastAsia"/>
          <w:bCs/>
          <w:szCs w:val="21"/>
        </w:rPr>
        <w:t xml:space="preserve">价中充分考虑。如果发生建设单位功能调整等颠覆性修改，设计变更费用另行协商。 </w:t>
      </w:r>
    </w:p>
    <w:p w:rsidR="008A35B9" w:rsidRDefault="006934F5">
      <w:pPr>
        <w:spacing w:line="360" w:lineRule="exact"/>
        <w:jc w:val="left"/>
        <w:rPr>
          <w:rFonts w:ascii="宋体" w:hAnsi="宋体"/>
          <w:b/>
          <w:szCs w:val="21"/>
        </w:rPr>
      </w:pPr>
      <w:r>
        <w:rPr>
          <w:rFonts w:ascii="宋体" w:hAnsi="宋体" w:cs="宋体" w:hint="eastAsia"/>
          <w:szCs w:val="21"/>
        </w:rPr>
        <w:t>10.5.报价货币为人民币，评标时以人民币为准。</w:t>
      </w:r>
    </w:p>
    <w:p w:rsidR="008A35B9" w:rsidRDefault="006934F5">
      <w:pPr>
        <w:spacing w:line="360" w:lineRule="exact"/>
        <w:ind w:right="210" w:firstLineChars="200" w:firstLine="422"/>
        <w:jc w:val="left"/>
        <w:rPr>
          <w:rFonts w:ascii="宋体" w:hAnsi="宋体"/>
          <w:b/>
          <w:szCs w:val="21"/>
        </w:rPr>
      </w:pPr>
      <w:r>
        <w:rPr>
          <w:rFonts w:ascii="宋体" w:hAnsi="宋体" w:cs="宋体" w:hint="eastAsia"/>
          <w:b/>
          <w:szCs w:val="21"/>
        </w:rPr>
        <w:lastRenderedPageBreak/>
        <w:t>十一</w:t>
      </w:r>
      <w:r>
        <w:rPr>
          <w:rFonts w:ascii="宋体" w:hAnsi="宋体" w:cs="宋体"/>
          <w:b/>
          <w:szCs w:val="21"/>
        </w:rPr>
        <w:t>、</w:t>
      </w:r>
      <w:r>
        <w:rPr>
          <w:rFonts w:ascii="宋体" w:hAnsi="宋体" w:hint="eastAsia"/>
          <w:b/>
          <w:szCs w:val="21"/>
        </w:rPr>
        <w:t>付款方式</w:t>
      </w:r>
      <w:r>
        <w:rPr>
          <w:rFonts w:ascii="宋体" w:hAnsi="宋体"/>
          <w:b/>
          <w:szCs w:val="21"/>
        </w:rPr>
        <w:t xml:space="preserve"> </w:t>
      </w:r>
    </w:p>
    <w:p w:rsidR="008A35B9" w:rsidRDefault="006934F5">
      <w:pPr>
        <w:spacing w:line="360" w:lineRule="exac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11.1施工蓝图交付后且甲方完成景观工程招标后，甲方向乙方支付至合同价的75%；</w:t>
      </w:r>
    </w:p>
    <w:p w:rsidR="008A35B9" w:rsidRDefault="006934F5">
      <w:pPr>
        <w:spacing w:line="360" w:lineRule="exac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11.2整体工程竣工验收通过后，甲方向乙方支付至合同价的95%；</w:t>
      </w:r>
    </w:p>
    <w:p w:rsidR="008A35B9" w:rsidRDefault="006934F5">
      <w:pPr>
        <w:spacing w:line="360" w:lineRule="exact"/>
        <w:rPr>
          <w:rFonts w:asciiTheme="minorEastAsia" w:eastAsiaTheme="minorEastAsia" w:hAnsiTheme="minorEastAsia" w:cstheme="minorEastAsia"/>
          <w:b/>
          <w:bCs/>
          <w:szCs w:val="21"/>
        </w:rPr>
      </w:pPr>
      <w:r>
        <w:rPr>
          <w:rFonts w:asciiTheme="minorEastAsia" w:eastAsiaTheme="minorEastAsia" w:hAnsiTheme="minorEastAsia" w:cstheme="minorEastAsia" w:hint="eastAsia"/>
          <w:b/>
          <w:bCs/>
          <w:szCs w:val="21"/>
        </w:rPr>
        <w:t>11.3景观施工工程结算审计完成后，甲方向乙方支付至</w:t>
      </w:r>
      <w:r w:rsidR="008B0623">
        <w:rPr>
          <w:rFonts w:asciiTheme="minorEastAsia" w:eastAsiaTheme="minorEastAsia" w:hAnsiTheme="minorEastAsia" w:cstheme="minorEastAsia" w:hint="eastAsia"/>
          <w:b/>
          <w:bCs/>
          <w:szCs w:val="21"/>
        </w:rPr>
        <w:t>合同价</w:t>
      </w:r>
      <w:r>
        <w:rPr>
          <w:rFonts w:asciiTheme="minorEastAsia" w:eastAsiaTheme="minorEastAsia" w:hAnsiTheme="minorEastAsia" w:cstheme="minorEastAsia" w:hint="eastAsia"/>
          <w:b/>
          <w:bCs/>
          <w:szCs w:val="21"/>
        </w:rPr>
        <w:t>的100%。</w:t>
      </w:r>
    </w:p>
    <w:p w:rsidR="008A35B9" w:rsidRDefault="006934F5">
      <w:pPr>
        <w:widowControl/>
        <w:jc w:val="left"/>
        <w:rPr>
          <w:b/>
          <w:sz w:val="32"/>
        </w:rPr>
      </w:pPr>
      <w:r>
        <w:rPr>
          <w:b/>
          <w:sz w:val="32"/>
        </w:rPr>
        <w:br w:type="page"/>
      </w:r>
    </w:p>
    <w:p w:rsidR="008A35B9" w:rsidRDefault="006934F5">
      <w:pPr>
        <w:spacing w:line="480" w:lineRule="auto"/>
        <w:jc w:val="center"/>
        <w:rPr>
          <w:b/>
          <w:sz w:val="32"/>
        </w:rPr>
      </w:pPr>
      <w:r>
        <w:rPr>
          <w:rFonts w:hint="eastAsia"/>
          <w:b/>
          <w:sz w:val="32"/>
        </w:rPr>
        <w:lastRenderedPageBreak/>
        <w:t>第四章</w:t>
      </w:r>
      <w:r>
        <w:rPr>
          <w:rFonts w:hint="eastAsia"/>
          <w:b/>
          <w:sz w:val="32"/>
        </w:rPr>
        <w:t xml:space="preserve">  </w:t>
      </w:r>
      <w:r>
        <w:rPr>
          <w:rFonts w:hint="eastAsia"/>
          <w:b/>
          <w:sz w:val="32"/>
        </w:rPr>
        <w:t>合同条款</w:t>
      </w:r>
      <w:bookmarkEnd w:id="21"/>
    </w:p>
    <w:p w:rsidR="008A35B9" w:rsidRDefault="006934F5">
      <w:pPr>
        <w:autoSpaceDE w:val="0"/>
        <w:autoSpaceDN w:val="0"/>
        <w:adjustRightInd w:val="0"/>
        <w:spacing w:line="300" w:lineRule="auto"/>
        <w:jc w:val="center"/>
        <w:rPr>
          <w:rFonts w:ascii="宋体" w:hAnsi="宋体"/>
          <w:b/>
          <w:bCs/>
          <w:sz w:val="36"/>
          <w:szCs w:val="36"/>
        </w:rPr>
      </w:pPr>
      <w:bookmarkStart w:id="22" w:name="_Toc45560609"/>
      <w:r>
        <w:rPr>
          <w:rFonts w:ascii="宋体" w:hAnsi="宋体" w:hint="eastAsia"/>
          <w:b/>
          <w:bCs/>
          <w:sz w:val="36"/>
          <w:szCs w:val="36"/>
          <w:lang w:val="zh-CN"/>
        </w:rPr>
        <w:t>景观工程设计</w:t>
      </w:r>
      <w:r>
        <w:rPr>
          <w:rFonts w:ascii="宋体" w:hAnsi="宋体" w:hint="eastAsia"/>
          <w:b/>
          <w:bCs/>
          <w:sz w:val="36"/>
          <w:szCs w:val="36"/>
        </w:rPr>
        <w:t xml:space="preserve">合同 </w:t>
      </w:r>
    </w:p>
    <w:p w:rsidR="008A35B9" w:rsidRDefault="006934F5">
      <w:pPr>
        <w:pStyle w:val="a9"/>
        <w:spacing w:line="400" w:lineRule="exact"/>
        <w:rPr>
          <w:rFonts w:asciiTheme="minorEastAsia" w:hAnsiTheme="minorEastAsia" w:cstheme="minorEastAsia"/>
          <w:b/>
          <w:sz w:val="24"/>
          <w:szCs w:val="24"/>
        </w:rPr>
      </w:pPr>
      <w:r>
        <w:rPr>
          <w:rFonts w:asciiTheme="minorEastAsia" w:hAnsiTheme="minorEastAsia" w:cstheme="minorEastAsia" w:hint="eastAsia"/>
          <w:b/>
          <w:sz w:val="24"/>
          <w:szCs w:val="24"/>
        </w:rPr>
        <w:t>委托</w:t>
      </w:r>
      <w:r>
        <w:rPr>
          <w:rFonts w:asciiTheme="minorEastAsia" w:hAnsiTheme="minorEastAsia" w:cstheme="minorEastAsia" w:hint="eastAsia"/>
          <w:b/>
          <w:sz w:val="24"/>
          <w:szCs w:val="24"/>
          <w:lang w:val="zh-CN"/>
        </w:rPr>
        <w:t>人（以下称甲</w:t>
      </w:r>
      <w:r>
        <w:rPr>
          <w:rFonts w:asciiTheme="minorEastAsia" w:hAnsiTheme="minorEastAsia" w:cstheme="minorEastAsia" w:hint="eastAsia"/>
          <w:b/>
          <w:sz w:val="24"/>
          <w:szCs w:val="24"/>
        </w:rPr>
        <w:t xml:space="preserve">方）: </w:t>
      </w:r>
      <w:r>
        <w:rPr>
          <w:rFonts w:asciiTheme="minorEastAsia" w:hAnsiTheme="minorEastAsia" w:cstheme="minorEastAsia" w:hint="eastAsia"/>
          <w:b/>
          <w:sz w:val="24"/>
          <w:szCs w:val="24"/>
          <w:u w:val="single"/>
        </w:rPr>
        <w:t xml:space="preserve">                      </w:t>
      </w:r>
    </w:p>
    <w:p w:rsidR="008A35B9" w:rsidRDefault="006934F5">
      <w:pPr>
        <w:pStyle w:val="a9"/>
        <w:spacing w:line="400" w:lineRule="exact"/>
        <w:rPr>
          <w:rFonts w:asciiTheme="minorEastAsia" w:hAnsiTheme="minorEastAsia" w:cstheme="minorEastAsia"/>
          <w:sz w:val="24"/>
          <w:szCs w:val="24"/>
          <w:u w:val="single"/>
        </w:rPr>
      </w:pPr>
      <w:r>
        <w:rPr>
          <w:rFonts w:asciiTheme="minorEastAsia" w:hAnsiTheme="minorEastAsia" w:cstheme="minorEastAsia" w:hint="eastAsia"/>
          <w:b/>
          <w:sz w:val="24"/>
          <w:szCs w:val="24"/>
        </w:rPr>
        <w:t>设计人（</w:t>
      </w:r>
      <w:r>
        <w:rPr>
          <w:rFonts w:asciiTheme="minorEastAsia" w:hAnsiTheme="minorEastAsia" w:cstheme="minorEastAsia" w:hint="eastAsia"/>
          <w:b/>
          <w:sz w:val="24"/>
          <w:szCs w:val="24"/>
          <w:lang w:val="zh-CN"/>
        </w:rPr>
        <w:t>以下称</w:t>
      </w:r>
      <w:r>
        <w:rPr>
          <w:rFonts w:asciiTheme="minorEastAsia" w:hAnsiTheme="minorEastAsia" w:cstheme="minorEastAsia" w:hint="eastAsia"/>
          <w:b/>
          <w:sz w:val="24"/>
          <w:szCs w:val="24"/>
        </w:rPr>
        <w:t xml:space="preserve">乙方）: </w:t>
      </w:r>
      <w:r>
        <w:rPr>
          <w:rFonts w:asciiTheme="minorEastAsia" w:hAnsiTheme="minorEastAsia" w:cstheme="minorEastAsia" w:hint="eastAsia"/>
          <w:b/>
          <w:sz w:val="24"/>
          <w:szCs w:val="24"/>
          <w:u w:val="single"/>
        </w:rPr>
        <w:t xml:space="preserve">                       </w:t>
      </w:r>
    </w:p>
    <w:p w:rsidR="008A35B9" w:rsidRDefault="008A35B9" w:rsidP="008B0623">
      <w:pPr>
        <w:pStyle w:val="a9"/>
        <w:spacing w:line="400" w:lineRule="exact"/>
        <w:ind w:firstLineChars="202" w:firstLine="485"/>
        <w:rPr>
          <w:rFonts w:asciiTheme="minorEastAsia" w:hAnsiTheme="minorEastAsia" w:cstheme="minorEastAsia"/>
          <w:sz w:val="24"/>
          <w:szCs w:val="24"/>
          <w:lang w:val="zh-CN"/>
        </w:rPr>
      </w:pPr>
    </w:p>
    <w:p w:rsidR="008A35B9" w:rsidRDefault="006934F5" w:rsidP="008B0623">
      <w:pPr>
        <w:pStyle w:val="a9"/>
        <w:spacing w:line="400" w:lineRule="exact"/>
        <w:ind w:firstLineChars="202" w:firstLine="485"/>
        <w:rPr>
          <w:rFonts w:eastAsia="宋体" w:cs="宋体"/>
          <w:sz w:val="24"/>
          <w:szCs w:val="24"/>
        </w:rPr>
      </w:pPr>
      <w:r>
        <w:rPr>
          <w:rFonts w:eastAsia="宋体" w:cs="宋体" w:hint="eastAsia"/>
          <w:sz w:val="24"/>
          <w:szCs w:val="24"/>
          <w:lang w:val="zh-CN"/>
        </w:rPr>
        <w:t>甲方委托乙方承担 “</w:t>
      </w:r>
      <w:r>
        <w:rPr>
          <w:rFonts w:eastAsia="宋体" w:cs="宋体" w:hint="eastAsia"/>
          <w:spacing w:val="2"/>
          <w:sz w:val="24"/>
          <w:szCs w:val="24"/>
        </w:rPr>
        <w:t>本项目位于横林镇，东至规划道路杨殷路，南至规划道路殷</w:t>
      </w:r>
      <w:proofErr w:type="gramStart"/>
      <w:r>
        <w:rPr>
          <w:rFonts w:eastAsia="宋体" w:cs="宋体" w:hint="eastAsia"/>
          <w:spacing w:val="2"/>
          <w:sz w:val="24"/>
          <w:szCs w:val="24"/>
        </w:rPr>
        <w:t>坂</w:t>
      </w:r>
      <w:proofErr w:type="gramEnd"/>
      <w:r>
        <w:rPr>
          <w:rFonts w:eastAsia="宋体" w:cs="宋体" w:hint="eastAsia"/>
          <w:spacing w:val="2"/>
          <w:sz w:val="24"/>
          <w:szCs w:val="24"/>
        </w:rPr>
        <w:t>路，西至规划绿化，北至规划道路横林大道（横林中学）</w:t>
      </w:r>
      <w:r>
        <w:rPr>
          <w:rFonts w:eastAsia="宋体" w:cs="宋体" w:hint="eastAsia"/>
          <w:sz w:val="24"/>
          <w:szCs w:val="24"/>
          <w:u w:val="single"/>
        </w:rPr>
        <w:t>景观工程（含操场）</w:t>
      </w:r>
      <w:r>
        <w:rPr>
          <w:rFonts w:eastAsia="宋体" w:cs="宋体" w:hint="eastAsia"/>
          <w:sz w:val="24"/>
          <w:szCs w:val="24"/>
          <w:u w:val="single"/>
          <w:lang w:val="zh-CN"/>
        </w:rPr>
        <w:t>的方案设计、初步设计和施工图设计的</w:t>
      </w:r>
      <w:r>
        <w:rPr>
          <w:rFonts w:eastAsia="宋体" w:cs="宋体" w:hint="eastAsia"/>
          <w:sz w:val="24"/>
          <w:szCs w:val="24"/>
          <w:lang w:val="zh-CN"/>
        </w:rPr>
        <w:t>工作。</w:t>
      </w:r>
      <w:r>
        <w:rPr>
          <w:rFonts w:eastAsia="宋体" w:cs="宋体" w:hint="eastAsia"/>
          <w:sz w:val="24"/>
          <w:szCs w:val="24"/>
        </w:rPr>
        <w:t>甲乙双方依据《中华人民共和国合同法》以及有关法律、法规的规定，经协商一致，订立本合同，以便共同遵守。</w:t>
      </w:r>
    </w:p>
    <w:p w:rsidR="008A35B9" w:rsidRDefault="008A35B9">
      <w:pPr>
        <w:pStyle w:val="a0"/>
        <w:spacing w:line="400" w:lineRule="exact"/>
        <w:rPr>
          <w:rFonts w:hAnsi="宋体" w:cs="宋体"/>
          <w:szCs w:val="24"/>
        </w:rPr>
      </w:pPr>
    </w:p>
    <w:p w:rsidR="008A35B9" w:rsidRDefault="006934F5">
      <w:pPr>
        <w:autoSpaceDE w:val="0"/>
        <w:autoSpaceDN w:val="0"/>
        <w:adjustRightInd w:val="0"/>
        <w:spacing w:line="400" w:lineRule="exact"/>
        <w:rPr>
          <w:rFonts w:ascii="宋体" w:hAnsi="宋体" w:cs="宋体"/>
          <w:sz w:val="24"/>
          <w:szCs w:val="24"/>
          <w:lang w:val="zh-CN"/>
        </w:rPr>
      </w:pPr>
      <w:r>
        <w:rPr>
          <w:rFonts w:ascii="宋体" w:hAnsi="宋体" w:cs="宋体" w:hint="eastAsia"/>
          <w:b/>
          <w:bCs/>
          <w:sz w:val="24"/>
          <w:szCs w:val="24"/>
        </w:rPr>
        <w:t>第一条  服务范围</w:t>
      </w:r>
    </w:p>
    <w:p w:rsidR="008A35B9" w:rsidRDefault="006934F5">
      <w:pPr>
        <w:autoSpaceDE w:val="0"/>
        <w:autoSpaceDN w:val="0"/>
        <w:adjustRightInd w:val="0"/>
        <w:spacing w:line="400" w:lineRule="exact"/>
        <w:ind w:firstLineChars="200" w:firstLine="480"/>
        <w:rPr>
          <w:rFonts w:ascii="宋体" w:hAnsi="宋体" w:cs="宋体"/>
          <w:sz w:val="24"/>
          <w:szCs w:val="24"/>
          <w:lang w:val="zh-CN"/>
        </w:rPr>
      </w:pPr>
      <w:r>
        <w:rPr>
          <w:rFonts w:ascii="宋体" w:hAnsi="宋体" w:cs="宋体" w:hint="eastAsia"/>
          <w:sz w:val="24"/>
          <w:szCs w:val="24"/>
          <w:lang w:val="zh-CN"/>
        </w:rPr>
        <w:t>以甲方提供的资料和电子文件为依据，</w:t>
      </w:r>
      <w:r>
        <w:rPr>
          <w:rFonts w:ascii="宋体" w:hAnsi="宋体" w:cs="宋体" w:hint="eastAsia"/>
          <w:spacing w:val="2"/>
          <w:sz w:val="24"/>
          <w:szCs w:val="24"/>
          <w:u w:val="single"/>
        </w:rPr>
        <w:t>本项目位于横林镇，东至规划</w:t>
      </w:r>
      <w:proofErr w:type="gramStart"/>
      <w:r>
        <w:rPr>
          <w:rFonts w:ascii="宋体" w:hAnsi="宋体" w:cs="宋体" w:hint="eastAsia"/>
          <w:spacing w:val="2"/>
          <w:sz w:val="24"/>
          <w:szCs w:val="24"/>
          <w:u w:val="single"/>
        </w:rPr>
        <w:t>道路杨殷路</w:t>
      </w:r>
      <w:proofErr w:type="gramEnd"/>
      <w:r>
        <w:rPr>
          <w:rFonts w:ascii="宋体" w:hAnsi="宋体" w:cs="宋体" w:hint="eastAsia"/>
          <w:spacing w:val="2"/>
          <w:sz w:val="24"/>
          <w:szCs w:val="24"/>
          <w:u w:val="single"/>
        </w:rPr>
        <w:t>，南</w:t>
      </w:r>
      <w:proofErr w:type="gramStart"/>
      <w:r>
        <w:rPr>
          <w:rFonts w:ascii="宋体" w:hAnsi="宋体" w:cs="宋体" w:hint="eastAsia"/>
          <w:spacing w:val="2"/>
          <w:sz w:val="24"/>
          <w:szCs w:val="24"/>
          <w:u w:val="single"/>
        </w:rPr>
        <w:t>至规划</w:t>
      </w:r>
      <w:proofErr w:type="gramEnd"/>
      <w:r>
        <w:rPr>
          <w:rFonts w:ascii="宋体" w:hAnsi="宋体" w:cs="宋体" w:hint="eastAsia"/>
          <w:spacing w:val="2"/>
          <w:sz w:val="24"/>
          <w:szCs w:val="24"/>
          <w:u w:val="single"/>
        </w:rPr>
        <w:t>道路殷</w:t>
      </w:r>
      <w:proofErr w:type="gramStart"/>
      <w:r>
        <w:rPr>
          <w:rFonts w:ascii="宋体" w:hAnsi="宋体" w:cs="宋体" w:hint="eastAsia"/>
          <w:spacing w:val="2"/>
          <w:sz w:val="24"/>
          <w:szCs w:val="24"/>
          <w:u w:val="single"/>
        </w:rPr>
        <w:t>坂</w:t>
      </w:r>
      <w:proofErr w:type="gramEnd"/>
      <w:r>
        <w:rPr>
          <w:rFonts w:ascii="宋体" w:hAnsi="宋体" w:cs="宋体" w:hint="eastAsia"/>
          <w:spacing w:val="2"/>
          <w:sz w:val="24"/>
          <w:szCs w:val="24"/>
          <w:u w:val="single"/>
        </w:rPr>
        <w:t>路，西</w:t>
      </w:r>
      <w:proofErr w:type="gramStart"/>
      <w:r>
        <w:rPr>
          <w:rFonts w:ascii="宋体" w:hAnsi="宋体" w:cs="宋体" w:hint="eastAsia"/>
          <w:spacing w:val="2"/>
          <w:sz w:val="24"/>
          <w:szCs w:val="24"/>
          <w:u w:val="single"/>
        </w:rPr>
        <w:t>至规划</w:t>
      </w:r>
      <w:proofErr w:type="gramEnd"/>
      <w:r>
        <w:rPr>
          <w:rFonts w:ascii="宋体" w:hAnsi="宋体" w:cs="宋体" w:hint="eastAsia"/>
          <w:spacing w:val="2"/>
          <w:sz w:val="24"/>
          <w:szCs w:val="24"/>
          <w:u w:val="single"/>
        </w:rPr>
        <w:t>绿化，北至规划道路横林大道。</w:t>
      </w:r>
      <w:r>
        <w:rPr>
          <w:rFonts w:ascii="宋体" w:hAnsi="宋体" w:cs="宋体" w:hint="eastAsia"/>
          <w:sz w:val="24"/>
          <w:szCs w:val="24"/>
          <w:lang w:val="zh-CN"/>
        </w:rPr>
        <w:t>项目总占地面积</w:t>
      </w:r>
      <w:r>
        <w:rPr>
          <w:rFonts w:ascii="宋体" w:hAnsi="宋体" w:cs="宋体" w:hint="eastAsia"/>
          <w:sz w:val="24"/>
          <w:szCs w:val="24"/>
          <w:u w:val="single"/>
          <w:lang w:val="zh-CN"/>
        </w:rPr>
        <w:t xml:space="preserve"> </w:t>
      </w:r>
      <w:r>
        <w:rPr>
          <w:rFonts w:ascii="宋体" w:hAnsi="宋体" w:cs="宋体" w:hint="eastAsia"/>
          <w:sz w:val="24"/>
          <w:szCs w:val="24"/>
          <w:u w:val="single"/>
        </w:rPr>
        <w:t xml:space="preserve">    </w:t>
      </w:r>
      <w:r>
        <w:rPr>
          <w:rFonts w:ascii="宋体" w:hAnsi="宋体" w:cs="宋体" w:hint="eastAsia"/>
          <w:sz w:val="24"/>
          <w:szCs w:val="24"/>
          <w:u w:val="single"/>
          <w:lang w:val="zh-CN"/>
        </w:rPr>
        <w:t xml:space="preserve"> </w:t>
      </w:r>
      <w:r>
        <w:rPr>
          <w:rFonts w:ascii="宋体" w:hAnsi="宋体" w:cs="宋体" w:hint="eastAsia"/>
          <w:sz w:val="24"/>
          <w:szCs w:val="24"/>
          <w:lang w:val="zh-CN"/>
        </w:rPr>
        <w:t>平方米，</w:t>
      </w:r>
      <w:r>
        <w:rPr>
          <w:rFonts w:asciiTheme="minorEastAsia" w:eastAsiaTheme="minorEastAsia" w:hAnsiTheme="minorEastAsia" w:cstheme="minorEastAsia" w:hint="eastAsia"/>
          <w:bCs/>
          <w:sz w:val="24"/>
          <w:szCs w:val="24"/>
        </w:rPr>
        <w:t>景观绿化（含道路）</w:t>
      </w:r>
      <w:r>
        <w:rPr>
          <w:rFonts w:asciiTheme="minorEastAsia" w:eastAsiaTheme="minorEastAsia" w:hAnsiTheme="minorEastAsia" w:cstheme="minorEastAsia" w:hint="eastAsia"/>
          <w:bCs/>
          <w:kern w:val="0"/>
          <w:sz w:val="24"/>
          <w:szCs w:val="24"/>
        </w:rPr>
        <w:t>面积约</w:t>
      </w:r>
      <w:r>
        <w:rPr>
          <w:rFonts w:asciiTheme="minorEastAsia" w:eastAsiaTheme="minorEastAsia" w:hAnsiTheme="minorEastAsia" w:cstheme="minorEastAsia" w:hint="eastAsia"/>
          <w:bCs/>
          <w:kern w:val="0"/>
          <w:sz w:val="24"/>
          <w:szCs w:val="24"/>
          <w:u w:val="single"/>
        </w:rPr>
        <w:t>18400</w:t>
      </w:r>
      <w:r>
        <w:rPr>
          <w:rFonts w:asciiTheme="minorEastAsia" w:eastAsiaTheme="minorEastAsia" w:hAnsiTheme="minorEastAsia" w:cstheme="minorEastAsia" w:hint="eastAsia"/>
          <w:bCs/>
          <w:sz w:val="24"/>
          <w:szCs w:val="24"/>
        </w:rPr>
        <w:t>平方米</w:t>
      </w:r>
      <w:r>
        <w:rPr>
          <w:rFonts w:asciiTheme="minorEastAsia" w:eastAsiaTheme="minorEastAsia" w:hAnsiTheme="minorEastAsia" w:cstheme="minorEastAsia" w:hint="eastAsia"/>
          <w:spacing w:val="2"/>
          <w:sz w:val="24"/>
          <w:szCs w:val="24"/>
        </w:rPr>
        <w:t>操场面积约</w:t>
      </w:r>
      <w:r>
        <w:rPr>
          <w:rFonts w:asciiTheme="minorEastAsia" w:eastAsiaTheme="minorEastAsia" w:hAnsiTheme="minorEastAsia" w:cstheme="minorEastAsia" w:hint="eastAsia"/>
          <w:spacing w:val="2"/>
          <w:sz w:val="24"/>
          <w:szCs w:val="24"/>
          <w:u w:val="single"/>
        </w:rPr>
        <w:t>14170</w:t>
      </w:r>
      <w:r>
        <w:rPr>
          <w:rFonts w:asciiTheme="minorEastAsia" w:eastAsiaTheme="minorEastAsia" w:hAnsiTheme="minorEastAsia" w:cstheme="minorEastAsia" w:hint="eastAsia"/>
          <w:bCs/>
          <w:sz w:val="24"/>
          <w:szCs w:val="24"/>
        </w:rPr>
        <w:t>平方米</w:t>
      </w:r>
      <w:r>
        <w:rPr>
          <w:rFonts w:ascii="宋体" w:hAnsi="宋体" w:cs="宋体" w:hint="eastAsia"/>
          <w:sz w:val="24"/>
          <w:szCs w:val="24"/>
          <w:lang w:val="zh-CN"/>
        </w:rPr>
        <w:t>（设计具体面积不调整）。</w:t>
      </w:r>
    </w:p>
    <w:p w:rsidR="008A35B9" w:rsidRDefault="006934F5">
      <w:pPr>
        <w:spacing w:line="400" w:lineRule="exact"/>
        <w:ind w:right="26"/>
        <w:rPr>
          <w:rFonts w:ascii="宋体" w:hAnsi="宋体" w:cs="宋体"/>
          <w:sz w:val="24"/>
          <w:szCs w:val="24"/>
          <w:lang w:val="zh-CN"/>
        </w:rPr>
      </w:pPr>
      <w:r>
        <w:rPr>
          <w:rFonts w:ascii="宋体" w:hAnsi="宋体" w:cs="宋体" w:hint="eastAsia"/>
          <w:b/>
          <w:bCs/>
          <w:sz w:val="24"/>
          <w:szCs w:val="24"/>
        </w:rPr>
        <w:t>1</w:t>
      </w:r>
      <w:r>
        <w:rPr>
          <w:rFonts w:ascii="宋体" w:hAnsi="宋体" w:cs="宋体" w:hint="eastAsia"/>
          <w:b/>
          <w:bCs/>
          <w:sz w:val="24"/>
          <w:szCs w:val="24"/>
          <w:lang w:val="zh-CN"/>
        </w:rPr>
        <w:t>.1  乙方工作范围：</w:t>
      </w:r>
      <w:r>
        <w:rPr>
          <w:rFonts w:ascii="宋体" w:hAnsi="宋体" w:cs="宋体" w:hint="eastAsia"/>
          <w:b/>
          <w:bCs/>
          <w:sz w:val="24"/>
          <w:szCs w:val="24"/>
        </w:rPr>
        <w:t>包含但不限于以下内容</w:t>
      </w:r>
      <w:r>
        <w:rPr>
          <w:rFonts w:ascii="宋体" w:hAnsi="宋体" w:cs="宋体" w:hint="eastAsia"/>
          <w:sz w:val="24"/>
          <w:szCs w:val="24"/>
          <w:lang w:val="zh-CN"/>
        </w:rPr>
        <w:t xml:space="preserve"> </w:t>
      </w:r>
    </w:p>
    <w:p w:rsidR="008A35B9" w:rsidRDefault="006934F5" w:rsidP="008B0623">
      <w:pPr>
        <w:numPr>
          <w:ilvl w:val="0"/>
          <w:numId w:val="2"/>
        </w:numPr>
        <w:spacing w:line="400" w:lineRule="exact"/>
        <w:ind w:left="809" w:rightChars="265" w:right="556" w:hangingChars="337" w:hanging="809"/>
        <w:rPr>
          <w:rFonts w:ascii="宋体" w:hAnsi="宋体" w:cs="宋体"/>
          <w:sz w:val="24"/>
          <w:szCs w:val="24"/>
          <w:lang w:val="zh-CN"/>
        </w:rPr>
      </w:pPr>
      <w:r>
        <w:rPr>
          <w:rFonts w:ascii="宋体" w:hAnsi="宋体" w:cs="宋体" w:hint="eastAsia"/>
          <w:sz w:val="24"/>
          <w:szCs w:val="24"/>
          <w:lang w:val="zh-CN"/>
        </w:rPr>
        <w:t>场地景观给排水及照明系统设计；</w:t>
      </w:r>
    </w:p>
    <w:p w:rsidR="008A35B9" w:rsidRDefault="006934F5" w:rsidP="008B0623">
      <w:pPr>
        <w:numPr>
          <w:ilvl w:val="0"/>
          <w:numId w:val="2"/>
        </w:numPr>
        <w:spacing w:line="400" w:lineRule="exact"/>
        <w:ind w:left="809" w:rightChars="265" w:right="556" w:hangingChars="337" w:hanging="809"/>
        <w:rPr>
          <w:rFonts w:ascii="宋体" w:hAnsi="宋体" w:cs="宋体"/>
          <w:sz w:val="24"/>
          <w:szCs w:val="24"/>
          <w:lang w:val="zh-CN"/>
        </w:rPr>
      </w:pPr>
      <w:r>
        <w:rPr>
          <w:rFonts w:ascii="宋体" w:hAnsi="宋体" w:cs="宋体" w:hint="eastAsia"/>
          <w:sz w:val="24"/>
          <w:szCs w:val="24"/>
          <w:lang w:val="zh-CN"/>
        </w:rPr>
        <w:t>景观灯、背景音箱的位置设计及配合厂家的选型；</w:t>
      </w:r>
    </w:p>
    <w:p w:rsidR="008A35B9" w:rsidRDefault="006934F5" w:rsidP="008B0623">
      <w:pPr>
        <w:numPr>
          <w:ilvl w:val="0"/>
          <w:numId w:val="2"/>
        </w:numPr>
        <w:spacing w:line="400" w:lineRule="exact"/>
        <w:ind w:left="809" w:rightChars="265" w:right="556" w:hangingChars="337" w:hanging="809"/>
        <w:rPr>
          <w:rFonts w:ascii="宋体" w:hAnsi="宋体" w:cs="宋体"/>
          <w:sz w:val="24"/>
          <w:szCs w:val="24"/>
          <w:lang w:val="zh-CN"/>
        </w:rPr>
      </w:pPr>
      <w:r>
        <w:rPr>
          <w:rFonts w:ascii="宋体" w:hAnsi="宋体" w:cs="宋体" w:hint="eastAsia"/>
          <w:sz w:val="24"/>
          <w:szCs w:val="24"/>
          <w:lang w:val="zh-CN"/>
        </w:rPr>
        <w:t>除市政道路以外的道路、广场铺装、消防登高面设计；</w:t>
      </w:r>
    </w:p>
    <w:p w:rsidR="008A35B9" w:rsidRDefault="006934F5" w:rsidP="008B0623">
      <w:pPr>
        <w:numPr>
          <w:ilvl w:val="0"/>
          <w:numId w:val="2"/>
        </w:numPr>
        <w:spacing w:line="400" w:lineRule="exact"/>
        <w:ind w:left="809" w:rightChars="265" w:right="556" w:hangingChars="337" w:hanging="809"/>
        <w:rPr>
          <w:rFonts w:ascii="宋体" w:hAnsi="宋体" w:cs="宋体"/>
          <w:sz w:val="24"/>
          <w:szCs w:val="24"/>
          <w:lang w:val="zh-CN"/>
        </w:rPr>
      </w:pPr>
      <w:r>
        <w:rPr>
          <w:rFonts w:ascii="宋体" w:hAnsi="宋体" w:cs="宋体" w:hint="eastAsia"/>
          <w:sz w:val="24"/>
          <w:szCs w:val="24"/>
          <w:lang w:val="zh-CN"/>
        </w:rPr>
        <w:t>景观小品设计；</w:t>
      </w:r>
    </w:p>
    <w:p w:rsidR="008A35B9" w:rsidRDefault="006934F5" w:rsidP="008B0623">
      <w:pPr>
        <w:numPr>
          <w:ilvl w:val="0"/>
          <w:numId w:val="2"/>
        </w:numPr>
        <w:spacing w:line="400" w:lineRule="exact"/>
        <w:ind w:left="809" w:rightChars="12" w:right="25" w:hangingChars="337" w:hanging="809"/>
        <w:rPr>
          <w:rFonts w:ascii="宋体" w:hAnsi="宋体" w:cs="宋体"/>
          <w:sz w:val="24"/>
          <w:szCs w:val="24"/>
          <w:lang w:val="zh-CN"/>
        </w:rPr>
      </w:pPr>
      <w:r>
        <w:rPr>
          <w:rFonts w:ascii="宋体" w:hAnsi="宋体" w:cs="宋体" w:hint="eastAsia"/>
          <w:sz w:val="24"/>
          <w:szCs w:val="24"/>
          <w:lang w:val="zh-CN"/>
        </w:rPr>
        <w:t>各种景观配套设</w:t>
      </w:r>
    </w:p>
    <w:p w:rsidR="008A35B9" w:rsidRDefault="006934F5" w:rsidP="008B0623">
      <w:pPr>
        <w:numPr>
          <w:ilvl w:val="0"/>
          <w:numId w:val="2"/>
        </w:numPr>
        <w:spacing w:line="400" w:lineRule="exact"/>
        <w:ind w:left="809" w:rightChars="12" w:right="25" w:hangingChars="337" w:hanging="809"/>
        <w:rPr>
          <w:rFonts w:ascii="宋体" w:hAnsi="宋体" w:cs="宋体"/>
          <w:sz w:val="24"/>
          <w:szCs w:val="24"/>
          <w:lang w:val="zh-CN"/>
        </w:rPr>
      </w:pPr>
      <w:r>
        <w:rPr>
          <w:rFonts w:ascii="宋体" w:hAnsi="宋体" w:cs="宋体" w:hint="eastAsia"/>
          <w:sz w:val="24"/>
          <w:szCs w:val="24"/>
          <w:lang w:val="zh-CN"/>
        </w:rPr>
        <w:t>施的方案位置设计及与厂家的选型配合。</w:t>
      </w:r>
    </w:p>
    <w:p w:rsidR="008A35B9" w:rsidRDefault="006934F5" w:rsidP="008B0623">
      <w:pPr>
        <w:numPr>
          <w:ilvl w:val="0"/>
          <w:numId w:val="2"/>
        </w:numPr>
        <w:spacing w:line="400" w:lineRule="exact"/>
        <w:ind w:left="809" w:rightChars="12" w:right="25" w:hangingChars="337" w:hanging="809"/>
        <w:rPr>
          <w:rFonts w:ascii="宋体" w:hAnsi="宋体" w:cs="宋体"/>
          <w:sz w:val="24"/>
          <w:szCs w:val="24"/>
          <w:lang w:val="zh-CN"/>
        </w:rPr>
      </w:pPr>
      <w:r>
        <w:rPr>
          <w:rFonts w:ascii="宋体" w:hAnsi="宋体" w:cs="宋体" w:hint="eastAsia"/>
          <w:sz w:val="24"/>
          <w:szCs w:val="24"/>
          <w:lang w:val="zh-CN"/>
        </w:rPr>
        <w:t>与建筑相关构筑物（自行车库出入口、管理用房、设备用房、垃圾站、配电箱等）的外部景观处理；</w:t>
      </w:r>
    </w:p>
    <w:p w:rsidR="008A35B9" w:rsidRDefault="006934F5" w:rsidP="008B0623">
      <w:pPr>
        <w:numPr>
          <w:ilvl w:val="0"/>
          <w:numId w:val="2"/>
        </w:numPr>
        <w:spacing w:line="400" w:lineRule="exact"/>
        <w:ind w:left="809" w:rightChars="12" w:right="25" w:hangingChars="337" w:hanging="809"/>
        <w:rPr>
          <w:rFonts w:ascii="宋体" w:hAnsi="宋体" w:cs="宋体"/>
          <w:sz w:val="24"/>
          <w:szCs w:val="24"/>
          <w:lang w:val="zh-CN"/>
        </w:rPr>
      </w:pPr>
      <w:r>
        <w:rPr>
          <w:rFonts w:ascii="宋体" w:hAnsi="宋体" w:cs="宋体" w:hint="eastAsia"/>
          <w:sz w:val="24"/>
          <w:szCs w:val="24"/>
          <w:lang w:val="zh-CN"/>
        </w:rPr>
        <w:t>暴露在室外的与建筑及市政相关的水、电、气和通风管网的景观处理；</w:t>
      </w:r>
    </w:p>
    <w:p w:rsidR="008A35B9" w:rsidRDefault="006934F5" w:rsidP="008B0623">
      <w:pPr>
        <w:numPr>
          <w:ilvl w:val="0"/>
          <w:numId w:val="2"/>
        </w:numPr>
        <w:spacing w:line="400" w:lineRule="exact"/>
        <w:ind w:left="809" w:rightChars="12" w:right="25" w:hangingChars="337" w:hanging="809"/>
        <w:rPr>
          <w:rFonts w:ascii="宋体" w:hAnsi="宋体" w:cs="宋体"/>
          <w:sz w:val="24"/>
          <w:szCs w:val="24"/>
          <w:lang w:val="zh-CN"/>
        </w:rPr>
      </w:pPr>
      <w:r>
        <w:rPr>
          <w:rFonts w:ascii="宋体" w:hAnsi="宋体" w:cs="宋体" w:hint="eastAsia"/>
          <w:sz w:val="24"/>
          <w:szCs w:val="24"/>
          <w:lang w:val="zh-CN"/>
        </w:rPr>
        <w:t>提供各种景观材料的样本（包括：灯具、室外</w:t>
      </w:r>
      <w:proofErr w:type="gramStart"/>
      <w:r>
        <w:rPr>
          <w:rFonts w:ascii="宋体" w:hAnsi="宋体" w:cs="宋体" w:hint="eastAsia"/>
          <w:sz w:val="24"/>
          <w:szCs w:val="24"/>
          <w:lang w:val="zh-CN"/>
        </w:rPr>
        <w:t>家俱</w:t>
      </w:r>
      <w:proofErr w:type="gramEnd"/>
      <w:r>
        <w:rPr>
          <w:rFonts w:ascii="宋体" w:hAnsi="宋体" w:cs="宋体" w:hint="eastAsia"/>
          <w:sz w:val="24"/>
          <w:szCs w:val="24"/>
          <w:lang w:val="zh-CN"/>
        </w:rPr>
        <w:t>、小品、铺装材料的实样或照片）；</w:t>
      </w:r>
    </w:p>
    <w:p w:rsidR="008A35B9" w:rsidRDefault="006934F5" w:rsidP="008B0623">
      <w:pPr>
        <w:numPr>
          <w:ilvl w:val="0"/>
          <w:numId w:val="2"/>
        </w:numPr>
        <w:spacing w:line="400" w:lineRule="exact"/>
        <w:ind w:left="809" w:rightChars="12" w:right="25" w:hangingChars="337" w:hanging="809"/>
        <w:rPr>
          <w:rFonts w:ascii="宋体" w:hAnsi="宋体" w:cs="宋体"/>
          <w:sz w:val="24"/>
          <w:szCs w:val="24"/>
          <w:lang w:val="zh-CN"/>
        </w:rPr>
      </w:pPr>
      <w:r>
        <w:rPr>
          <w:rFonts w:ascii="宋体" w:hAnsi="宋体" w:cs="宋体" w:hint="eastAsia"/>
          <w:sz w:val="24"/>
          <w:szCs w:val="24"/>
          <w:lang w:val="zh-CN"/>
        </w:rPr>
        <w:t>全部景观在建筑结构</w:t>
      </w:r>
      <w:r>
        <w:rPr>
          <w:rFonts w:ascii="宋体" w:hAnsi="宋体" w:cs="宋体" w:hint="eastAsia"/>
          <w:sz w:val="24"/>
          <w:szCs w:val="24"/>
        </w:rPr>
        <w:t>的防水保护</w:t>
      </w:r>
      <w:r>
        <w:rPr>
          <w:rFonts w:ascii="宋体" w:hAnsi="宋体" w:cs="宋体" w:hint="eastAsia"/>
          <w:sz w:val="24"/>
          <w:szCs w:val="24"/>
          <w:lang w:val="zh-CN"/>
        </w:rPr>
        <w:t>层以上的设计；</w:t>
      </w:r>
    </w:p>
    <w:p w:rsidR="008A35B9" w:rsidRDefault="006934F5" w:rsidP="008B0623">
      <w:pPr>
        <w:numPr>
          <w:ilvl w:val="0"/>
          <w:numId w:val="2"/>
        </w:numPr>
        <w:spacing w:line="400" w:lineRule="exact"/>
        <w:ind w:left="809" w:rightChars="12" w:right="25" w:hangingChars="337" w:hanging="809"/>
        <w:rPr>
          <w:rFonts w:ascii="宋体" w:hAnsi="宋体" w:cs="宋体"/>
          <w:sz w:val="24"/>
          <w:szCs w:val="24"/>
          <w:lang w:val="zh-CN"/>
        </w:rPr>
      </w:pPr>
      <w:r>
        <w:rPr>
          <w:rFonts w:ascii="宋体" w:hAnsi="宋体" w:cs="宋体" w:hint="eastAsia"/>
          <w:sz w:val="24"/>
          <w:szCs w:val="24"/>
          <w:lang w:val="zh-CN"/>
        </w:rPr>
        <w:t>配合甲方在施工开始前完成道路、铺装、围墙及驳岸等现场实际施工大样的审核；</w:t>
      </w:r>
    </w:p>
    <w:p w:rsidR="008A35B9" w:rsidRDefault="006934F5" w:rsidP="008B0623">
      <w:pPr>
        <w:numPr>
          <w:ilvl w:val="0"/>
          <w:numId w:val="2"/>
        </w:numPr>
        <w:spacing w:line="400" w:lineRule="exact"/>
        <w:ind w:left="809" w:rightChars="12" w:right="25" w:hangingChars="337" w:hanging="809"/>
        <w:rPr>
          <w:rFonts w:ascii="宋体" w:hAnsi="宋体" w:cs="宋体"/>
          <w:sz w:val="24"/>
          <w:szCs w:val="24"/>
          <w:lang w:val="zh-CN"/>
        </w:rPr>
      </w:pPr>
      <w:r>
        <w:rPr>
          <w:rFonts w:ascii="宋体" w:hAnsi="宋体" w:cs="宋体" w:hint="eastAsia"/>
          <w:sz w:val="24"/>
          <w:szCs w:val="24"/>
          <w:lang w:val="zh-CN"/>
        </w:rPr>
        <w:t>现场</w:t>
      </w:r>
      <w:r>
        <w:rPr>
          <w:rFonts w:ascii="宋体" w:hAnsi="宋体" w:cs="宋体" w:hint="eastAsia"/>
          <w:sz w:val="24"/>
          <w:szCs w:val="24"/>
        </w:rPr>
        <w:t>施工</w:t>
      </w:r>
      <w:r>
        <w:rPr>
          <w:rFonts w:ascii="宋体" w:hAnsi="宋体" w:cs="宋体" w:hint="eastAsia"/>
          <w:sz w:val="24"/>
          <w:szCs w:val="24"/>
          <w:lang w:val="zh-CN"/>
        </w:rPr>
        <w:t>配合服务；</w:t>
      </w:r>
    </w:p>
    <w:p w:rsidR="008A35B9" w:rsidRDefault="006934F5" w:rsidP="008B0623">
      <w:pPr>
        <w:numPr>
          <w:ilvl w:val="0"/>
          <w:numId w:val="2"/>
        </w:numPr>
        <w:spacing w:line="400" w:lineRule="exact"/>
        <w:ind w:left="809" w:rightChars="12" w:right="25" w:hangingChars="337" w:hanging="809"/>
        <w:rPr>
          <w:rFonts w:ascii="宋体" w:hAnsi="宋体" w:cs="宋体"/>
          <w:sz w:val="24"/>
          <w:szCs w:val="24"/>
          <w:lang w:val="zh-CN"/>
        </w:rPr>
      </w:pPr>
      <w:r>
        <w:rPr>
          <w:rFonts w:ascii="宋体" w:hAnsi="宋体" w:cs="宋体" w:hint="eastAsia"/>
          <w:sz w:val="24"/>
          <w:szCs w:val="24"/>
        </w:rPr>
        <w:t>景观施工工程结算审计配合服务；</w:t>
      </w:r>
    </w:p>
    <w:p w:rsidR="008A35B9" w:rsidRDefault="006934F5" w:rsidP="008B0623">
      <w:pPr>
        <w:numPr>
          <w:ilvl w:val="0"/>
          <w:numId w:val="2"/>
        </w:numPr>
        <w:spacing w:line="400" w:lineRule="exact"/>
        <w:ind w:left="809" w:rightChars="12" w:right="25" w:hangingChars="337" w:hanging="809"/>
        <w:rPr>
          <w:rFonts w:ascii="宋体" w:hAnsi="宋体" w:cs="宋体"/>
          <w:sz w:val="24"/>
          <w:szCs w:val="24"/>
          <w:lang w:val="zh-CN"/>
        </w:rPr>
      </w:pPr>
      <w:r>
        <w:rPr>
          <w:rFonts w:ascii="宋体" w:hAnsi="宋体" w:cs="宋体" w:hint="eastAsia"/>
          <w:sz w:val="24"/>
          <w:szCs w:val="24"/>
        </w:rPr>
        <w:lastRenderedPageBreak/>
        <w:t>甲方要求乙方的其他配合服务等。</w:t>
      </w:r>
    </w:p>
    <w:p w:rsidR="008A35B9" w:rsidRDefault="008A35B9">
      <w:pPr>
        <w:pStyle w:val="a0"/>
        <w:spacing w:line="400" w:lineRule="exact"/>
        <w:ind w:firstLine="0"/>
        <w:rPr>
          <w:rFonts w:hAnsi="宋体" w:cs="宋体"/>
          <w:szCs w:val="24"/>
        </w:rPr>
      </w:pPr>
    </w:p>
    <w:p w:rsidR="008A35B9" w:rsidRDefault="006934F5">
      <w:pPr>
        <w:autoSpaceDE w:val="0"/>
        <w:autoSpaceDN w:val="0"/>
        <w:adjustRightInd w:val="0"/>
        <w:spacing w:line="400" w:lineRule="exact"/>
        <w:rPr>
          <w:rFonts w:ascii="宋体" w:hAnsi="宋体" w:cs="宋体"/>
          <w:sz w:val="24"/>
          <w:szCs w:val="24"/>
          <w:lang w:val="zh-CN"/>
        </w:rPr>
      </w:pPr>
      <w:r>
        <w:rPr>
          <w:rFonts w:ascii="宋体" w:hAnsi="宋体" w:cs="宋体" w:hint="eastAsia"/>
          <w:b/>
          <w:bCs/>
          <w:sz w:val="24"/>
          <w:szCs w:val="24"/>
          <w:lang w:val="zh-CN"/>
        </w:rPr>
        <w:t>1.</w:t>
      </w:r>
      <w:r>
        <w:rPr>
          <w:rFonts w:ascii="宋体" w:hAnsi="宋体" w:cs="宋体" w:hint="eastAsia"/>
          <w:b/>
          <w:bCs/>
          <w:sz w:val="24"/>
          <w:szCs w:val="24"/>
        </w:rPr>
        <w:t>2</w:t>
      </w:r>
      <w:r>
        <w:rPr>
          <w:rFonts w:ascii="宋体" w:hAnsi="宋体" w:cs="宋体" w:hint="eastAsia"/>
          <w:b/>
          <w:bCs/>
          <w:sz w:val="24"/>
          <w:szCs w:val="24"/>
          <w:lang w:val="zh-CN"/>
        </w:rPr>
        <w:t xml:space="preserve">  补充说明</w:t>
      </w:r>
    </w:p>
    <w:p w:rsidR="008A35B9" w:rsidRDefault="006934F5">
      <w:pPr>
        <w:autoSpaceDE w:val="0"/>
        <w:autoSpaceDN w:val="0"/>
        <w:adjustRightInd w:val="0"/>
        <w:spacing w:line="400" w:lineRule="exact"/>
        <w:ind w:right="1"/>
        <w:rPr>
          <w:rFonts w:ascii="宋体" w:hAnsi="宋体" w:cs="宋体"/>
          <w:sz w:val="24"/>
          <w:szCs w:val="24"/>
          <w:lang w:val="zh-CN"/>
        </w:rPr>
      </w:pPr>
      <w:r>
        <w:rPr>
          <w:rFonts w:ascii="宋体" w:hAnsi="宋体" w:cs="宋体" w:hint="eastAsia"/>
          <w:sz w:val="24"/>
          <w:szCs w:val="24"/>
        </w:rPr>
        <w:t>1.2.1</w:t>
      </w:r>
      <w:r>
        <w:rPr>
          <w:rFonts w:ascii="宋体" w:hAnsi="宋体" w:cs="宋体" w:hint="eastAsia"/>
          <w:sz w:val="24"/>
          <w:szCs w:val="24"/>
          <w:lang w:val="zh-CN"/>
        </w:rPr>
        <w:t>对方案的任何修改必须由甲乙双方协商而定，由主设计师签字为准；</w:t>
      </w:r>
    </w:p>
    <w:p w:rsidR="008A35B9" w:rsidRDefault="006934F5">
      <w:pPr>
        <w:autoSpaceDE w:val="0"/>
        <w:autoSpaceDN w:val="0"/>
        <w:adjustRightInd w:val="0"/>
        <w:spacing w:line="400" w:lineRule="exact"/>
        <w:ind w:right="1"/>
        <w:rPr>
          <w:rFonts w:ascii="宋体" w:hAnsi="宋体" w:cs="宋体"/>
          <w:sz w:val="24"/>
          <w:szCs w:val="24"/>
        </w:rPr>
      </w:pPr>
      <w:r>
        <w:rPr>
          <w:rFonts w:ascii="宋体" w:hAnsi="宋体" w:cs="宋体" w:hint="eastAsia"/>
          <w:sz w:val="24"/>
          <w:szCs w:val="24"/>
        </w:rPr>
        <w:t>1.2.2</w:t>
      </w:r>
      <w:r>
        <w:rPr>
          <w:rFonts w:ascii="宋体" w:hAnsi="宋体" w:cs="宋体" w:hint="eastAsia"/>
          <w:sz w:val="24"/>
          <w:szCs w:val="24"/>
          <w:lang w:val="zh-CN"/>
        </w:rPr>
        <w:t>方案深化过程中的设计调整，乙方不再另行收费。但方案设计完成并经甲方认可，进入初步设计阶段和施工图阶段，甲方有重大方向性和提供的基础设计条件发生重大调整乙方将与甲方另行协商</w:t>
      </w:r>
      <w:r>
        <w:rPr>
          <w:rFonts w:ascii="宋体" w:hAnsi="宋体" w:cs="宋体" w:hint="eastAsia"/>
          <w:sz w:val="24"/>
          <w:szCs w:val="24"/>
        </w:rPr>
        <w:t>设计费用</w:t>
      </w:r>
      <w:r>
        <w:rPr>
          <w:rFonts w:ascii="宋体" w:hAnsi="宋体" w:cs="宋体" w:hint="eastAsia"/>
          <w:sz w:val="24"/>
          <w:szCs w:val="24"/>
          <w:lang w:val="zh-CN"/>
        </w:rPr>
        <w:t>。</w:t>
      </w:r>
    </w:p>
    <w:p w:rsidR="008A35B9" w:rsidRDefault="008A35B9">
      <w:pPr>
        <w:autoSpaceDE w:val="0"/>
        <w:autoSpaceDN w:val="0"/>
        <w:adjustRightInd w:val="0"/>
        <w:spacing w:line="400" w:lineRule="exact"/>
        <w:ind w:right="1" w:firstLineChars="200" w:firstLine="482"/>
        <w:rPr>
          <w:rFonts w:ascii="宋体" w:hAnsi="宋体" w:cs="宋体"/>
          <w:b/>
          <w:bCs/>
          <w:sz w:val="24"/>
          <w:szCs w:val="24"/>
          <w:lang w:val="zh-CN"/>
        </w:rPr>
      </w:pPr>
    </w:p>
    <w:p w:rsidR="008A35B9" w:rsidRDefault="006934F5">
      <w:pPr>
        <w:spacing w:line="400" w:lineRule="exact"/>
        <w:ind w:right="425"/>
        <w:rPr>
          <w:rFonts w:ascii="宋体" w:hAnsi="宋体" w:cs="宋体"/>
          <w:sz w:val="24"/>
          <w:szCs w:val="24"/>
        </w:rPr>
      </w:pPr>
      <w:r>
        <w:rPr>
          <w:rFonts w:ascii="宋体" w:hAnsi="宋体" w:cs="宋体" w:hint="eastAsia"/>
          <w:b/>
          <w:bCs/>
          <w:sz w:val="24"/>
          <w:szCs w:val="24"/>
        </w:rPr>
        <w:t>第二条  服务阶段及成果图纸内容</w:t>
      </w:r>
    </w:p>
    <w:p w:rsidR="008A35B9" w:rsidRDefault="008A35B9">
      <w:pPr>
        <w:spacing w:line="400" w:lineRule="exact"/>
        <w:ind w:right="182"/>
        <w:rPr>
          <w:rFonts w:ascii="宋体" w:hAnsi="宋体" w:cs="宋体"/>
          <w:b/>
          <w:bCs/>
          <w:sz w:val="24"/>
          <w:szCs w:val="24"/>
          <w:lang w:val="zh-CN"/>
        </w:rPr>
      </w:pPr>
    </w:p>
    <w:p w:rsidR="008A35B9" w:rsidRDefault="006934F5">
      <w:pPr>
        <w:spacing w:line="400" w:lineRule="exact"/>
        <w:ind w:right="182"/>
        <w:rPr>
          <w:rFonts w:ascii="宋体" w:hAnsi="宋体" w:cs="宋体"/>
          <w:b/>
          <w:bCs/>
          <w:sz w:val="24"/>
          <w:szCs w:val="24"/>
        </w:rPr>
      </w:pPr>
      <w:r>
        <w:rPr>
          <w:rFonts w:ascii="宋体" w:hAnsi="宋体" w:cs="宋体" w:hint="eastAsia"/>
          <w:b/>
          <w:bCs/>
          <w:sz w:val="24"/>
          <w:szCs w:val="24"/>
          <w:lang w:val="zh-CN"/>
        </w:rPr>
        <w:t>2.1  第一阶段：</w:t>
      </w:r>
      <w:r>
        <w:rPr>
          <w:rFonts w:ascii="宋体" w:hAnsi="宋体" w:cs="宋体" w:hint="eastAsia"/>
          <w:b/>
          <w:bCs/>
          <w:sz w:val="24"/>
          <w:szCs w:val="24"/>
        </w:rPr>
        <w:t>景观概念</w:t>
      </w:r>
      <w:r>
        <w:rPr>
          <w:rFonts w:ascii="宋体" w:hAnsi="宋体" w:cs="宋体" w:hint="eastAsia"/>
          <w:b/>
          <w:bCs/>
          <w:sz w:val="24"/>
          <w:szCs w:val="24"/>
          <w:lang w:val="zh-CN"/>
        </w:rPr>
        <w:t>方案设计阶段</w:t>
      </w:r>
    </w:p>
    <w:p w:rsidR="008A35B9" w:rsidRDefault="006934F5">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1. 总体景观平面草图</w:t>
      </w:r>
    </w:p>
    <w:p w:rsidR="008A35B9" w:rsidRDefault="006934F5">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2. 重要节点意向图</w:t>
      </w:r>
    </w:p>
    <w:p w:rsidR="008A35B9" w:rsidRDefault="006934F5">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3. 景观系统分析图</w:t>
      </w:r>
    </w:p>
    <w:p w:rsidR="008A35B9" w:rsidRDefault="006934F5">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4. 交通流线分析图</w:t>
      </w:r>
    </w:p>
    <w:p w:rsidR="008A35B9" w:rsidRDefault="006934F5">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5. 灯光、水景等意向图</w:t>
      </w:r>
    </w:p>
    <w:p w:rsidR="008A35B9" w:rsidRDefault="008A35B9">
      <w:pPr>
        <w:spacing w:line="400" w:lineRule="exact"/>
        <w:ind w:right="182"/>
        <w:rPr>
          <w:rFonts w:ascii="宋体" w:hAnsi="宋体" w:cs="宋体"/>
          <w:b/>
          <w:bCs/>
          <w:sz w:val="24"/>
          <w:szCs w:val="24"/>
          <w:lang w:val="zh-CN"/>
        </w:rPr>
      </w:pPr>
    </w:p>
    <w:p w:rsidR="008A35B9" w:rsidRDefault="006934F5">
      <w:pPr>
        <w:spacing w:line="400" w:lineRule="exact"/>
        <w:ind w:right="182"/>
        <w:rPr>
          <w:rFonts w:ascii="宋体" w:hAnsi="宋体" w:cs="宋体"/>
          <w:b/>
          <w:bCs/>
          <w:sz w:val="24"/>
          <w:szCs w:val="24"/>
        </w:rPr>
      </w:pPr>
      <w:r>
        <w:rPr>
          <w:rFonts w:ascii="宋体" w:hAnsi="宋体" w:cs="宋体" w:hint="eastAsia"/>
          <w:b/>
          <w:bCs/>
          <w:sz w:val="24"/>
          <w:szCs w:val="24"/>
          <w:lang w:val="zh-CN"/>
        </w:rPr>
        <w:t>2.</w:t>
      </w:r>
      <w:r>
        <w:rPr>
          <w:rFonts w:ascii="宋体" w:hAnsi="宋体" w:cs="宋体" w:hint="eastAsia"/>
          <w:b/>
          <w:bCs/>
          <w:sz w:val="24"/>
          <w:szCs w:val="24"/>
        </w:rPr>
        <w:t>2</w:t>
      </w:r>
      <w:r>
        <w:rPr>
          <w:rFonts w:ascii="宋体" w:hAnsi="宋体" w:cs="宋体" w:hint="eastAsia"/>
          <w:b/>
          <w:bCs/>
          <w:sz w:val="24"/>
          <w:szCs w:val="24"/>
          <w:lang w:val="zh-CN"/>
        </w:rPr>
        <w:t xml:space="preserve">  第二阶段：</w:t>
      </w:r>
      <w:r>
        <w:rPr>
          <w:rFonts w:ascii="宋体" w:hAnsi="宋体" w:cs="宋体" w:hint="eastAsia"/>
          <w:b/>
          <w:bCs/>
          <w:sz w:val="24"/>
          <w:szCs w:val="24"/>
        </w:rPr>
        <w:t>景观</w:t>
      </w:r>
      <w:r>
        <w:rPr>
          <w:rFonts w:ascii="宋体" w:hAnsi="宋体" w:cs="宋体" w:hint="eastAsia"/>
          <w:b/>
          <w:bCs/>
          <w:sz w:val="24"/>
          <w:szCs w:val="24"/>
          <w:lang w:val="zh-CN"/>
        </w:rPr>
        <w:t>方案设计阶段</w:t>
      </w:r>
    </w:p>
    <w:p w:rsidR="008A35B9" w:rsidRDefault="006934F5">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 xml:space="preserve">1. </w:t>
      </w:r>
      <w:r>
        <w:rPr>
          <w:rFonts w:ascii="宋体" w:hAnsi="宋体" w:cs="宋体" w:hint="eastAsia"/>
          <w:sz w:val="24"/>
          <w:szCs w:val="24"/>
        </w:rPr>
        <w:t>总体</w:t>
      </w:r>
      <w:r>
        <w:rPr>
          <w:rFonts w:ascii="宋体" w:hAnsi="宋体" w:cs="宋体" w:hint="eastAsia"/>
          <w:sz w:val="24"/>
          <w:szCs w:val="24"/>
          <w:lang w:val="zh-CN"/>
        </w:rPr>
        <w:t>景观平面设计图</w:t>
      </w:r>
    </w:p>
    <w:p w:rsidR="008A35B9" w:rsidRDefault="006934F5">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2. 重要节点平面放大图</w:t>
      </w:r>
    </w:p>
    <w:p w:rsidR="008A35B9" w:rsidRDefault="006934F5">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3. 景观系统分析图</w:t>
      </w:r>
    </w:p>
    <w:p w:rsidR="008A35B9" w:rsidRDefault="006934F5">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4. 交通流线分析图</w:t>
      </w:r>
    </w:p>
    <w:p w:rsidR="008A35B9" w:rsidRDefault="006934F5">
      <w:pPr>
        <w:autoSpaceDE w:val="0"/>
        <w:autoSpaceDN w:val="0"/>
        <w:adjustRightInd w:val="0"/>
        <w:spacing w:line="400" w:lineRule="exact"/>
        <w:rPr>
          <w:rStyle w:val="javascript"/>
          <w:rFonts w:ascii="宋体" w:hAnsi="宋体" w:cs="宋体"/>
          <w:sz w:val="24"/>
          <w:szCs w:val="24"/>
          <w:lang w:val="zh-CN"/>
        </w:rPr>
      </w:pPr>
      <w:r>
        <w:rPr>
          <w:rFonts w:ascii="宋体" w:hAnsi="宋体" w:cs="宋体" w:hint="eastAsia"/>
          <w:sz w:val="24"/>
          <w:szCs w:val="24"/>
          <w:lang w:val="zh-CN"/>
        </w:rPr>
        <w:t xml:space="preserve">5. </w:t>
      </w:r>
      <w:r>
        <w:rPr>
          <w:rStyle w:val="javascript"/>
          <w:rFonts w:ascii="宋体" w:hAnsi="宋体" w:cs="宋体" w:hint="eastAsia"/>
          <w:sz w:val="24"/>
          <w:szCs w:val="24"/>
        </w:rPr>
        <w:t>灯光、水景等意向示意图</w:t>
      </w:r>
    </w:p>
    <w:p w:rsidR="008A35B9" w:rsidRDefault="006934F5">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6. 重要节点透视效果图二张</w:t>
      </w:r>
    </w:p>
    <w:p w:rsidR="008A35B9" w:rsidRDefault="006934F5">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7. 反映设计效果的说明图片若干张</w:t>
      </w:r>
    </w:p>
    <w:p w:rsidR="008A35B9" w:rsidRDefault="006934F5">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8. 景观工程造价建议</w:t>
      </w:r>
    </w:p>
    <w:p w:rsidR="008A35B9" w:rsidRDefault="008A35B9">
      <w:pPr>
        <w:autoSpaceDE w:val="0"/>
        <w:autoSpaceDN w:val="0"/>
        <w:adjustRightInd w:val="0"/>
        <w:spacing w:line="400" w:lineRule="exact"/>
        <w:rPr>
          <w:rFonts w:ascii="宋体" w:hAnsi="宋体" w:cs="宋体"/>
          <w:b/>
          <w:bCs/>
          <w:sz w:val="24"/>
          <w:szCs w:val="24"/>
          <w:lang w:val="zh-CN"/>
        </w:rPr>
      </w:pPr>
    </w:p>
    <w:p w:rsidR="008A35B9" w:rsidRDefault="006934F5">
      <w:pPr>
        <w:autoSpaceDE w:val="0"/>
        <w:autoSpaceDN w:val="0"/>
        <w:adjustRightInd w:val="0"/>
        <w:spacing w:line="400" w:lineRule="exact"/>
        <w:rPr>
          <w:rFonts w:ascii="宋体" w:hAnsi="宋体" w:cs="宋体"/>
          <w:sz w:val="24"/>
          <w:szCs w:val="24"/>
          <w:lang w:val="zh-CN"/>
        </w:rPr>
      </w:pPr>
      <w:r>
        <w:rPr>
          <w:rFonts w:ascii="宋体" w:hAnsi="宋体" w:cs="宋体" w:hint="eastAsia"/>
          <w:b/>
          <w:bCs/>
          <w:sz w:val="24"/>
          <w:szCs w:val="24"/>
          <w:lang w:val="zh-CN"/>
        </w:rPr>
        <w:t>2.</w:t>
      </w:r>
      <w:r>
        <w:rPr>
          <w:rFonts w:ascii="宋体" w:hAnsi="宋体" w:cs="宋体" w:hint="eastAsia"/>
          <w:b/>
          <w:bCs/>
          <w:sz w:val="24"/>
          <w:szCs w:val="24"/>
        </w:rPr>
        <w:t>3</w:t>
      </w:r>
      <w:r>
        <w:rPr>
          <w:rFonts w:ascii="宋体" w:hAnsi="宋体" w:cs="宋体" w:hint="eastAsia"/>
          <w:b/>
          <w:bCs/>
          <w:sz w:val="24"/>
          <w:szCs w:val="24"/>
          <w:lang w:val="zh-CN"/>
        </w:rPr>
        <w:t xml:space="preserve">  第三阶段：景观初步设计阶段</w:t>
      </w:r>
    </w:p>
    <w:p w:rsidR="008A35B9" w:rsidRDefault="006934F5">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1. 景观竖向排水总图</w:t>
      </w:r>
    </w:p>
    <w:p w:rsidR="008A35B9" w:rsidRDefault="006934F5">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2. 景观总平面图（包括定位、铺装、竖向）</w:t>
      </w:r>
    </w:p>
    <w:p w:rsidR="008A35B9" w:rsidRDefault="006934F5">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3. 景观道路坐标定位尺寸图</w:t>
      </w:r>
    </w:p>
    <w:p w:rsidR="008A35B9" w:rsidRDefault="006934F5">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4. 景观小品方案及定位尺寸图</w:t>
      </w:r>
    </w:p>
    <w:p w:rsidR="008A35B9" w:rsidRDefault="006934F5">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5. 景观水池坐标网格定位图</w:t>
      </w:r>
    </w:p>
    <w:p w:rsidR="008A35B9" w:rsidRDefault="006934F5">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6. 景观植栽乔木图</w:t>
      </w:r>
    </w:p>
    <w:p w:rsidR="008A35B9" w:rsidRDefault="006934F5">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lastRenderedPageBreak/>
        <w:t>7. 景观植栽灌木图</w:t>
      </w:r>
    </w:p>
    <w:p w:rsidR="008A35B9" w:rsidRDefault="006934F5">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8. 景观喷灌系统图(手动或自动)</w:t>
      </w:r>
    </w:p>
    <w:p w:rsidR="008A35B9" w:rsidRDefault="006934F5">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9. 景观照明系统图</w:t>
      </w:r>
    </w:p>
    <w:p w:rsidR="008A35B9" w:rsidRDefault="006934F5">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10.局部景观立面及剖面图</w:t>
      </w:r>
    </w:p>
    <w:p w:rsidR="008A35B9" w:rsidRDefault="006934F5">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11.景观工程设计估算</w:t>
      </w:r>
    </w:p>
    <w:p w:rsidR="008A35B9" w:rsidRDefault="006934F5">
      <w:pPr>
        <w:autoSpaceDE w:val="0"/>
        <w:autoSpaceDN w:val="0"/>
        <w:adjustRightInd w:val="0"/>
        <w:spacing w:line="400" w:lineRule="exact"/>
        <w:ind w:left="850"/>
        <w:rPr>
          <w:rFonts w:ascii="宋体" w:hAnsi="宋体" w:cs="宋体"/>
          <w:sz w:val="24"/>
          <w:szCs w:val="24"/>
          <w:lang w:val="zh-CN"/>
        </w:rPr>
      </w:pPr>
      <w:r>
        <w:rPr>
          <w:rFonts w:ascii="宋体" w:hAnsi="宋体" w:cs="宋体" w:hint="eastAsia"/>
          <w:sz w:val="24"/>
          <w:szCs w:val="24"/>
          <w:lang w:val="zh-CN"/>
        </w:rPr>
        <w:t xml:space="preserve"> </w:t>
      </w:r>
    </w:p>
    <w:p w:rsidR="008A35B9" w:rsidRDefault="006934F5">
      <w:pPr>
        <w:autoSpaceDE w:val="0"/>
        <w:autoSpaceDN w:val="0"/>
        <w:adjustRightInd w:val="0"/>
        <w:spacing w:line="400" w:lineRule="exact"/>
        <w:rPr>
          <w:rFonts w:ascii="宋体" w:hAnsi="宋体" w:cs="宋体"/>
          <w:sz w:val="24"/>
          <w:szCs w:val="24"/>
          <w:lang w:val="zh-CN"/>
        </w:rPr>
      </w:pPr>
      <w:r>
        <w:rPr>
          <w:rFonts w:ascii="宋体" w:hAnsi="宋体" w:cs="宋体" w:hint="eastAsia"/>
          <w:b/>
          <w:bCs/>
          <w:sz w:val="24"/>
          <w:szCs w:val="24"/>
          <w:lang w:val="zh-CN"/>
        </w:rPr>
        <w:t>2.</w:t>
      </w:r>
      <w:r>
        <w:rPr>
          <w:rFonts w:ascii="宋体" w:hAnsi="宋体" w:cs="宋体" w:hint="eastAsia"/>
          <w:b/>
          <w:bCs/>
          <w:sz w:val="24"/>
          <w:szCs w:val="24"/>
        </w:rPr>
        <w:t>4</w:t>
      </w:r>
      <w:r>
        <w:rPr>
          <w:rFonts w:ascii="宋体" w:hAnsi="宋体" w:cs="宋体" w:hint="eastAsia"/>
          <w:b/>
          <w:bCs/>
          <w:sz w:val="24"/>
          <w:szCs w:val="24"/>
          <w:lang w:val="zh-CN"/>
        </w:rPr>
        <w:t xml:space="preserve">  第四阶段：景观施工图设计阶段</w:t>
      </w:r>
    </w:p>
    <w:p w:rsidR="008A35B9" w:rsidRDefault="006934F5">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1. 总平面图（包括铺装总图）</w:t>
      </w:r>
    </w:p>
    <w:p w:rsidR="008A35B9" w:rsidRDefault="006934F5">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2. 局部放大平面图</w:t>
      </w:r>
    </w:p>
    <w:p w:rsidR="008A35B9" w:rsidRDefault="006934F5">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3. 放线图</w:t>
      </w:r>
    </w:p>
    <w:p w:rsidR="008A35B9" w:rsidRDefault="006934F5">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4. 竖向总图</w:t>
      </w:r>
    </w:p>
    <w:p w:rsidR="008A35B9" w:rsidRDefault="006934F5">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5. 景观给水排水系统图</w:t>
      </w:r>
    </w:p>
    <w:p w:rsidR="008A35B9" w:rsidRDefault="006934F5">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6. 景观照明系统图</w:t>
      </w:r>
    </w:p>
    <w:p w:rsidR="008A35B9" w:rsidRDefault="006934F5">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7. 各节点大样索引图</w:t>
      </w:r>
    </w:p>
    <w:p w:rsidR="008A35B9" w:rsidRDefault="006934F5">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 xml:space="preserve">8. 节点大样详图 </w:t>
      </w:r>
    </w:p>
    <w:p w:rsidR="008A35B9" w:rsidRDefault="006934F5">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 xml:space="preserve">9. 各大样平、立、剖面图 </w:t>
      </w:r>
    </w:p>
    <w:p w:rsidR="008A35B9" w:rsidRDefault="006934F5">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10.景观小品平、立、剖面图</w:t>
      </w:r>
    </w:p>
    <w:p w:rsidR="008A35B9" w:rsidRDefault="006934F5">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11.景观小品结构配筋图</w:t>
      </w:r>
    </w:p>
    <w:p w:rsidR="008A35B9" w:rsidRDefault="006934F5">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12.铺装大样图（平、剖面若干张）</w:t>
      </w:r>
    </w:p>
    <w:p w:rsidR="008A35B9" w:rsidRDefault="006934F5">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13.景观植物总体配植图及分区放大图</w:t>
      </w:r>
    </w:p>
    <w:p w:rsidR="008A35B9" w:rsidRDefault="006934F5">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14.苗木表（包括品种、数量、规格、栽植方式）</w:t>
      </w:r>
    </w:p>
    <w:p w:rsidR="008A35B9" w:rsidRDefault="006934F5">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15.室外照明及背景音乐位置定位图</w:t>
      </w:r>
    </w:p>
    <w:p w:rsidR="008A35B9" w:rsidRDefault="006934F5">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16.雕塑及艺术品的位置定位图（如果有）</w:t>
      </w:r>
    </w:p>
    <w:p w:rsidR="008A35B9" w:rsidRDefault="006934F5">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lang w:val="zh-CN"/>
        </w:rPr>
        <w:t>17.景观工程设计概算</w:t>
      </w:r>
    </w:p>
    <w:p w:rsidR="008A35B9" w:rsidRDefault="008A35B9">
      <w:pPr>
        <w:autoSpaceDE w:val="0"/>
        <w:autoSpaceDN w:val="0"/>
        <w:adjustRightInd w:val="0"/>
        <w:spacing w:line="400" w:lineRule="exact"/>
        <w:rPr>
          <w:rFonts w:ascii="宋体" w:hAnsi="宋体" w:cs="宋体"/>
          <w:sz w:val="24"/>
          <w:szCs w:val="24"/>
          <w:lang w:val="zh-CN"/>
        </w:rPr>
      </w:pPr>
    </w:p>
    <w:p w:rsidR="008A35B9" w:rsidRDefault="006934F5">
      <w:pPr>
        <w:autoSpaceDE w:val="0"/>
        <w:autoSpaceDN w:val="0"/>
        <w:adjustRightInd w:val="0"/>
        <w:spacing w:line="400" w:lineRule="exact"/>
        <w:rPr>
          <w:rFonts w:ascii="宋体" w:hAnsi="宋体" w:cs="宋体"/>
          <w:b/>
          <w:bCs/>
          <w:sz w:val="24"/>
          <w:szCs w:val="24"/>
          <w:lang w:val="zh-CN"/>
        </w:rPr>
      </w:pPr>
      <w:r>
        <w:rPr>
          <w:rFonts w:ascii="宋体" w:hAnsi="宋体" w:cs="宋体" w:hint="eastAsia"/>
          <w:b/>
          <w:bCs/>
          <w:sz w:val="24"/>
          <w:szCs w:val="24"/>
          <w:lang w:val="zh-CN"/>
        </w:rPr>
        <w:t>2.</w:t>
      </w:r>
      <w:r>
        <w:rPr>
          <w:rFonts w:ascii="宋体" w:hAnsi="宋体" w:cs="宋体" w:hint="eastAsia"/>
          <w:b/>
          <w:bCs/>
          <w:sz w:val="24"/>
          <w:szCs w:val="24"/>
        </w:rPr>
        <w:t>5</w:t>
      </w:r>
      <w:r>
        <w:rPr>
          <w:rFonts w:ascii="宋体" w:hAnsi="宋体" w:cs="宋体" w:hint="eastAsia"/>
          <w:b/>
          <w:bCs/>
          <w:sz w:val="24"/>
          <w:szCs w:val="24"/>
          <w:lang w:val="zh-CN"/>
        </w:rPr>
        <w:t xml:space="preserve">  第五阶段：景观施工现场服务阶段</w:t>
      </w:r>
    </w:p>
    <w:p w:rsidR="008A35B9" w:rsidRDefault="006934F5">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rPr>
        <w:t xml:space="preserve">2.5.1 </w:t>
      </w:r>
      <w:r>
        <w:rPr>
          <w:rFonts w:ascii="宋体" w:hAnsi="宋体" w:cs="宋体" w:hint="eastAsia"/>
          <w:sz w:val="24"/>
          <w:szCs w:val="24"/>
          <w:lang w:val="zh-CN"/>
        </w:rPr>
        <w:t>在景观施工阶段，乙方负责向甲方选择的施工单位解释设计意图及施工图内容，并负责进行技术交底，参加图纸会审和出席甲方召集并提前预告的有关会议;</w:t>
      </w:r>
    </w:p>
    <w:p w:rsidR="008A35B9" w:rsidRDefault="006934F5">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rPr>
        <w:t xml:space="preserve">2.5.2 </w:t>
      </w:r>
      <w:r>
        <w:rPr>
          <w:rFonts w:ascii="宋体" w:hAnsi="宋体" w:cs="宋体" w:hint="eastAsia"/>
          <w:sz w:val="24"/>
          <w:szCs w:val="24"/>
          <w:lang w:val="zh-CN"/>
        </w:rPr>
        <w:t>乙方应按甲方单位的要求，参加工程竣工验收等工作;</w:t>
      </w:r>
    </w:p>
    <w:p w:rsidR="008A35B9" w:rsidRDefault="006934F5">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rPr>
        <w:t xml:space="preserve">2.5.3 </w:t>
      </w:r>
      <w:r>
        <w:rPr>
          <w:rFonts w:ascii="宋体" w:hAnsi="宋体" w:cs="宋体" w:hint="eastAsia"/>
          <w:sz w:val="24"/>
          <w:szCs w:val="24"/>
          <w:lang w:val="zh-CN"/>
        </w:rPr>
        <w:t>在施工期间如需乙方的技术配合，甲方需提前三天书面通知乙方，乙方主要设计师将负责到现场及时协调解决施工过程中遇到的与设计有关问题，并按规定程序适时变更设计;</w:t>
      </w:r>
    </w:p>
    <w:p w:rsidR="008A35B9" w:rsidRDefault="006934F5">
      <w:pPr>
        <w:autoSpaceDE w:val="0"/>
        <w:autoSpaceDN w:val="0"/>
        <w:adjustRightInd w:val="0"/>
        <w:spacing w:line="400" w:lineRule="exact"/>
        <w:rPr>
          <w:rFonts w:ascii="宋体" w:hAnsi="宋体" w:cs="宋体"/>
          <w:sz w:val="24"/>
          <w:szCs w:val="24"/>
          <w:lang w:val="zh-CN"/>
        </w:rPr>
      </w:pPr>
      <w:r>
        <w:rPr>
          <w:rFonts w:ascii="宋体" w:hAnsi="宋体" w:cs="宋体" w:hint="eastAsia"/>
          <w:sz w:val="24"/>
          <w:szCs w:val="24"/>
        </w:rPr>
        <w:t xml:space="preserve">2.5.4 </w:t>
      </w:r>
      <w:r>
        <w:rPr>
          <w:rFonts w:ascii="宋体" w:hAnsi="宋体" w:cs="宋体" w:hint="eastAsia"/>
          <w:sz w:val="24"/>
          <w:szCs w:val="24"/>
          <w:lang w:val="zh-CN"/>
        </w:rPr>
        <w:t>施工开始</w:t>
      </w:r>
      <w:proofErr w:type="gramStart"/>
      <w:r>
        <w:rPr>
          <w:rFonts w:ascii="宋体" w:hAnsi="宋体" w:cs="宋体" w:hint="eastAsia"/>
          <w:sz w:val="24"/>
          <w:szCs w:val="24"/>
          <w:lang w:val="zh-CN"/>
        </w:rPr>
        <w:t>前配合</w:t>
      </w:r>
      <w:proofErr w:type="gramEnd"/>
      <w:r>
        <w:rPr>
          <w:rFonts w:ascii="宋体" w:hAnsi="宋体" w:cs="宋体" w:hint="eastAsia"/>
          <w:sz w:val="24"/>
          <w:szCs w:val="24"/>
          <w:lang w:val="zh-CN"/>
        </w:rPr>
        <w:t>甲方审核道路、铺装、植物、围墙及驳岸等现场实际施工</w:t>
      </w:r>
      <w:r>
        <w:rPr>
          <w:rFonts w:ascii="宋体" w:hAnsi="宋体" w:cs="宋体" w:hint="eastAsia"/>
          <w:sz w:val="24"/>
          <w:szCs w:val="24"/>
          <w:lang w:val="zh-CN"/>
        </w:rPr>
        <w:lastRenderedPageBreak/>
        <w:t>样板段大样，作为施工</w:t>
      </w:r>
      <w:proofErr w:type="gramStart"/>
      <w:r>
        <w:rPr>
          <w:rFonts w:ascii="宋体" w:hAnsi="宋体" w:cs="宋体" w:hint="eastAsia"/>
          <w:sz w:val="24"/>
          <w:szCs w:val="24"/>
          <w:lang w:val="zh-CN"/>
        </w:rPr>
        <w:t>方现场</w:t>
      </w:r>
      <w:proofErr w:type="gramEnd"/>
      <w:r>
        <w:rPr>
          <w:rFonts w:ascii="宋体" w:hAnsi="宋体" w:cs="宋体" w:hint="eastAsia"/>
          <w:sz w:val="24"/>
          <w:szCs w:val="24"/>
          <w:lang w:val="zh-CN"/>
        </w:rPr>
        <w:t>施工的参考质量及材料的样板;</w:t>
      </w:r>
    </w:p>
    <w:p w:rsidR="008A35B9" w:rsidRDefault="008A35B9">
      <w:pPr>
        <w:autoSpaceDE w:val="0"/>
        <w:autoSpaceDN w:val="0"/>
        <w:adjustRightInd w:val="0"/>
        <w:spacing w:line="400" w:lineRule="exact"/>
        <w:ind w:rightChars="442" w:right="928" w:firstLineChars="200" w:firstLine="480"/>
        <w:rPr>
          <w:rFonts w:ascii="宋体" w:hAnsi="宋体" w:cs="宋体"/>
          <w:sz w:val="24"/>
          <w:szCs w:val="24"/>
          <w:lang w:val="zh-CN"/>
        </w:rPr>
      </w:pPr>
    </w:p>
    <w:p w:rsidR="008A35B9" w:rsidRDefault="006934F5">
      <w:pPr>
        <w:autoSpaceDE w:val="0"/>
        <w:autoSpaceDN w:val="0"/>
        <w:adjustRightInd w:val="0"/>
        <w:spacing w:line="400" w:lineRule="exact"/>
        <w:jc w:val="left"/>
        <w:rPr>
          <w:rFonts w:ascii="宋体" w:hAnsi="宋体" w:cs="宋体"/>
          <w:b/>
          <w:bCs/>
          <w:sz w:val="24"/>
          <w:szCs w:val="24"/>
          <w:lang w:val="zh-CN"/>
        </w:rPr>
      </w:pPr>
      <w:r>
        <w:rPr>
          <w:rFonts w:ascii="宋体" w:hAnsi="宋体" w:cs="宋体" w:hint="eastAsia"/>
          <w:b/>
          <w:bCs/>
          <w:sz w:val="24"/>
          <w:szCs w:val="24"/>
          <w:lang w:val="zh-CN"/>
        </w:rPr>
        <w:t>第三条  设计工作时间表</w:t>
      </w:r>
    </w:p>
    <w:p w:rsidR="008A35B9" w:rsidRDefault="008A35B9">
      <w:pPr>
        <w:autoSpaceDE w:val="0"/>
        <w:autoSpaceDN w:val="0"/>
        <w:adjustRightInd w:val="0"/>
        <w:spacing w:line="400" w:lineRule="exact"/>
        <w:rPr>
          <w:rFonts w:ascii="宋体" w:hAnsi="宋体" w:cs="宋体"/>
          <w:b/>
          <w:bCs/>
          <w:sz w:val="24"/>
          <w:szCs w:val="24"/>
          <w:lang w:val="zh-CN"/>
        </w:rPr>
      </w:pPr>
    </w:p>
    <w:p w:rsidR="008A35B9" w:rsidRDefault="006934F5">
      <w:pPr>
        <w:autoSpaceDE w:val="0"/>
        <w:autoSpaceDN w:val="0"/>
        <w:adjustRightInd w:val="0"/>
        <w:spacing w:line="400" w:lineRule="exact"/>
        <w:rPr>
          <w:rFonts w:ascii="宋体" w:hAnsi="宋体" w:cs="宋体"/>
          <w:b/>
          <w:bCs/>
          <w:sz w:val="24"/>
          <w:szCs w:val="24"/>
          <w:lang w:val="zh-CN"/>
        </w:rPr>
      </w:pPr>
      <w:r>
        <w:rPr>
          <w:rFonts w:ascii="宋体" w:hAnsi="宋体" w:cs="宋体" w:hint="eastAsia"/>
          <w:b/>
          <w:bCs/>
          <w:sz w:val="24"/>
          <w:szCs w:val="24"/>
          <w:lang w:val="zh-CN"/>
        </w:rPr>
        <w:t>3.1  景观方案设计</w:t>
      </w:r>
      <w:r>
        <w:rPr>
          <w:rFonts w:ascii="宋体" w:hAnsi="宋体" w:cs="宋体" w:hint="eastAsia"/>
          <w:b/>
          <w:bCs/>
          <w:sz w:val="24"/>
          <w:szCs w:val="24"/>
        </w:rPr>
        <w:t>阶段</w:t>
      </w:r>
    </w:p>
    <w:p w:rsidR="008A35B9" w:rsidRDefault="006934F5">
      <w:pPr>
        <w:autoSpaceDE w:val="0"/>
        <w:autoSpaceDN w:val="0"/>
        <w:adjustRightInd w:val="0"/>
        <w:spacing w:line="400" w:lineRule="exact"/>
        <w:ind w:rightChars="12" w:right="25"/>
        <w:rPr>
          <w:rFonts w:ascii="宋体" w:hAnsi="宋体" w:cs="宋体"/>
          <w:sz w:val="24"/>
          <w:szCs w:val="24"/>
          <w:lang w:val="zh-CN"/>
        </w:rPr>
      </w:pPr>
      <w:r>
        <w:rPr>
          <w:rFonts w:ascii="宋体" w:hAnsi="宋体" w:cs="宋体" w:hint="eastAsia"/>
          <w:sz w:val="24"/>
          <w:szCs w:val="24"/>
        </w:rPr>
        <w:t xml:space="preserve">3.1.1 </w:t>
      </w:r>
      <w:r>
        <w:rPr>
          <w:rFonts w:ascii="宋体" w:hAnsi="宋体" w:cs="宋体" w:hint="eastAsia"/>
          <w:sz w:val="24"/>
          <w:szCs w:val="24"/>
          <w:lang w:val="zh-CN"/>
        </w:rPr>
        <w:t>合同签字生效后</w:t>
      </w:r>
      <w:r>
        <w:rPr>
          <w:rFonts w:ascii="宋体" w:hAnsi="宋体" w:cs="宋体" w:hint="eastAsia"/>
          <w:sz w:val="24"/>
          <w:szCs w:val="24"/>
          <w:u w:val="single"/>
          <w:lang w:val="zh-CN"/>
        </w:rPr>
        <w:t xml:space="preserve"> </w:t>
      </w:r>
      <w:r>
        <w:rPr>
          <w:rFonts w:ascii="宋体" w:hAnsi="宋体" w:cs="宋体" w:hint="eastAsia"/>
          <w:sz w:val="24"/>
          <w:szCs w:val="24"/>
          <w:u w:val="single"/>
        </w:rPr>
        <w:t xml:space="preserve">  </w:t>
      </w:r>
      <w:proofErr w:type="gramStart"/>
      <w:r>
        <w:rPr>
          <w:rFonts w:ascii="宋体" w:hAnsi="宋体" w:cs="宋体" w:hint="eastAsia"/>
          <w:sz w:val="24"/>
          <w:szCs w:val="24"/>
          <w:lang w:val="zh-CN"/>
        </w:rPr>
        <w:t>个</w:t>
      </w:r>
      <w:proofErr w:type="gramEnd"/>
      <w:r>
        <w:rPr>
          <w:rFonts w:ascii="宋体" w:hAnsi="宋体" w:cs="宋体" w:hint="eastAsia"/>
          <w:sz w:val="24"/>
          <w:szCs w:val="24"/>
          <w:lang w:val="zh-CN"/>
        </w:rPr>
        <w:t>工作日内，</w:t>
      </w:r>
      <w:r>
        <w:rPr>
          <w:rFonts w:ascii="宋体" w:hAnsi="宋体" w:cs="宋体" w:hint="eastAsia"/>
          <w:sz w:val="24"/>
          <w:szCs w:val="24"/>
        </w:rPr>
        <w:t>完成</w:t>
      </w:r>
      <w:r>
        <w:rPr>
          <w:rFonts w:ascii="宋体" w:hAnsi="宋体" w:cs="宋体" w:hint="eastAsia"/>
          <w:sz w:val="24"/>
          <w:szCs w:val="24"/>
          <w:lang w:val="zh-CN"/>
        </w:rPr>
        <w:t>景观方案设计汇报，并提交设计小样本（A3）；</w:t>
      </w:r>
    </w:p>
    <w:p w:rsidR="008A35B9" w:rsidRDefault="006934F5">
      <w:pPr>
        <w:autoSpaceDE w:val="0"/>
        <w:autoSpaceDN w:val="0"/>
        <w:adjustRightInd w:val="0"/>
        <w:spacing w:line="400" w:lineRule="exact"/>
        <w:ind w:rightChars="12" w:right="25"/>
        <w:rPr>
          <w:rFonts w:ascii="宋体" w:hAnsi="宋体" w:cs="宋体"/>
          <w:sz w:val="24"/>
          <w:szCs w:val="24"/>
          <w:lang w:val="zh-CN"/>
        </w:rPr>
      </w:pPr>
      <w:r>
        <w:rPr>
          <w:rFonts w:ascii="宋体" w:hAnsi="宋体" w:cs="宋体" w:hint="eastAsia"/>
          <w:sz w:val="24"/>
          <w:szCs w:val="24"/>
        </w:rPr>
        <w:t xml:space="preserve">3.1.2 </w:t>
      </w:r>
      <w:r>
        <w:rPr>
          <w:rFonts w:ascii="宋体" w:hAnsi="宋体" w:cs="宋体" w:hint="eastAsia"/>
          <w:sz w:val="24"/>
          <w:szCs w:val="24"/>
          <w:lang w:val="zh-CN"/>
        </w:rPr>
        <w:t>甲方对设计小样确认后，提交全部方案设计成果。</w:t>
      </w:r>
    </w:p>
    <w:p w:rsidR="008A35B9" w:rsidRDefault="008A35B9">
      <w:pPr>
        <w:autoSpaceDE w:val="0"/>
        <w:autoSpaceDN w:val="0"/>
        <w:adjustRightInd w:val="0"/>
        <w:spacing w:line="400" w:lineRule="exact"/>
        <w:ind w:left="709" w:rightChars="12" w:right="25"/>
        <w:rPr>
          <w:rFonts w:ascii="宋体" w:hAnsi="宋体" w:cs="宋体"/>
          <w:sz w:val="24"/>
          <w:szCs w:val="24"/>
          <w:lang w:val="zh-CN"/>
        </w:rPr>
      </w:pPr>
    </w:p>
    <w:p w:rsidR="008A35B9" w:rsidRDefault="006934F5">
      <w:pPr>
        <w:autoSpaceDE w:val="0"/>
        <w:autoSpaceDN w:val="0"/>
        <w:adjustRightInd w:val="0"/>
        <w:spacing w:line="400" w:lineRule="exact"/>
        <w:ind w:rightChars="708" w:right="1487"/>
        <w:rPr>
          <w:rFonts w:ascii="宋体" w:hAnsi="宋体" w:cs="宋体"/>
          <w:b/>
          <w:bCs/>
          <w:sz w:val="24"/>
          <w:szCs w:val="24"/>
          <w:lang w:val="zh-CN"/>
        </w:rPr>
      </w:pPr>
      <w:r>
        <w:rPr>
          <w:rFonts w:ascii="宋体" w:hAnsi="宋体" w:cs="宋体" w:hint="eastAsia"/>
          <w:b/>
          <w:bCs/>
          <w:sz w:val="24"/>
          <w:szCs w:val="24"/>
          <w:lang w:val="zh-CN"/>
        </w:rPr>
        <w:t>3.2  景观初步设计阶段</w:t>
      </w:r>
    </w:p>
    <w:p w:rsidR="008A35B9" w:rsidRDefault="006934F5">
      <w:pPr>
        <w:autoSpaceDE w:val="0"/>
        <w:autoSpaceDN w:val="0"/>
        <w:adjustRightInd w:val="0"/>
        <w:spacing w:line="400" w:lineRule="exact"/>
        <w:ind w:rightChars="12" w:right="25"/>
        <w:rPr>
          <w:rFonts w:ascii="宋体" w:hAnsi="宋体" w:cs="宋体"/>
          <w:sz w:val="24"/>
          <w:szCs w:val="24"/>
          <w:lang w:val="zh-CN"/>
        </w:rPr>
      </w:pPr>
      <w:r>
        <w:rPr>
          <w:rFonts w:ascii="宋体" w:hAnsi="宋体" w:cs="宋体" w:hint="eastAsia"/>
          <w:sz w:val="24"/>
          <w:szCs w:val="24"/>
        </w:rPr>
        <w:t xml:space="preserve">3.2.1 </w:t>
      </w:r>
      <w:r>
        <w:rPr>
          <w:rFonts w:ascii="宋体" w:hAnsi="宋体" w:cs="宋体" w:hint="eastAsia"/>
          <w:sz w:val="24"/>
          <w:szCs w:val="24"/>
          <w:lang w:val="zh-CN"/>
        </w:rPr>
        <w:t>乙方收到甲方的方案成果认可通知后</w:t>
      </w:r>
      <w:r>
        <w:rPr>
          <w:rFonts w:ascii="宋体" w:hAnsi="宋体" w:cs="宋体" w:hint="eastAsia"/>
          <w:sz w:val="24"/>
          <w:szCs w:val="24"/>
          <w:u w:val="single"/>
          <w:lang w:val="zh-CN"/>
        </w:rPr>
        <w:t xml:space="preserve"> </w:t>
      </w:r>
      <w:r>
        <w:rPr>
          <w:rFonts w:ascii="宋体" w:hAnsi="宋体" w:cs="宋体" w:hint="eastAsia"/>
          <w:sz w:val="24"/>
          <w:szCs w:val="24"/>
          <w:u w:val="single"/>
        </w:rPr>
        <w:t xml:space="preserve"> </w:t>
      </w:r>
      <w:r>
        <w:rPr>
          <w:rFonts w:ascii="宋体" w:hAnsi="宋体" w:cs="宋体" w:hint="eastAsia"/>
          <w:sz w:val="24"/>
          <w:szCs w:val="24"/>
          <w:u w:val="single"/>
          <w:lang w:val="zh-CN"/>
        </w:rPr>
        <w:t xml:space="preserve">  </w:t>
      </w:r>
      <w:proofErr w:type="gramStart"/>
      <w:r>
        <w:rPr>
          <w:rFonts w:ascii="宋体" w:hAnsi="宋体" w:cs="宋体" w:hint="eastAsia"/>
          <w:sz w:val="24"/>
          <w:szCs w:val="24"/>
          <w:lang w:val="zh-CN"/>
        </w:rPr>
        <w:t>个</w:t>
      </w:r>
      <w:proofErr w:type="gramEnd"/>
      <w:r>
        <w:rPr>
          <w:rFonts w:ascii="宋体" w:hAnsi="宋体" w:cs="宋体" w:hint="eastAsia"/>
          <w:sz w:val="24"/>
          <w:szCs w:val="24"/>
          <w:lang w:val="zh-CN"/>
        </w:rPr>
        <w:t>工作日内，</w:t>
      </w:r>
      <w:r>
        <w:rPr>
          <w:rFonts w:ascii="宋体" w:hAnsi="宋体" w:cs="宋体" w:hint="eastAsia"/>
          <w:sz w:val="24"/>
          <w:szCs w:val="24"/>
        </w:rPr>
        <w:t>完成</w:t>
      </w:r>
      <w:r>
        <w:rPr>
          <w:rFonts w:ascii="宋体" w:hAnsi="宋体" w:cs="宋体" w:hint="eastAsia"/>
          <w:sz w:val="24"/>
          <w:szCs w:val="24"/>
          <w:lang w:val="zh-CN"/>
        </w:rPr>
        <w:t>景观初步设计图纸汇报并提交设计小样本（A3）。</w:t>
      </w:r>
    </w:p>
    <w:p w:rsidR="008A35B9" w:rsidRDefault="006934F5">
      <w:pPr>
        <w:autoSpaceDE w:val="0"/>
        <w:autoSpaceDN w:val="0"/>
        <w:adjustRightInd w:val="0"/>
        <w:spacing w:line="400" w:lineRule="exact"/>
        <w:ind w:rightChars="12" w:right="25"/>
        <w:rPr>
          <w:rFonts w:ascii="宋体" w:hAnsi="宋体" w:cs="宋体"/>
          <w:sz w:val="24"/>
          <w:szCs w:val="24"/>
          <w:lang w:val="zh-CN"/>
        </w:rPr>
      </w:pPr>
      <w:r>
        <w:rPr>
          <w:rFonts w:ascii="宋体" w:hAnsi="宋体" w:cs="宋体" w:hint="eastAsia"/>
          <w:sz w:val="24"/>
          <w:szCs w:val="24"/>
        </w:rPr>
        <w:t xml:space="preserve">3.2.2 </w:t>
      </w:r>
      <w:r>
        <w:rPr>
          <w:rFonts w:ascii="宋体" w:hAnsi="宋体" w:cs="宋体" w:hint="eastAsia"/>
          <w:sz w:val="24"/>
          <w:szCs w:val="24"/>
          <w:lang w:val="zh-CN"/>
        </w:rPr>
        <w:t>甲方对初步设计小样确认后，提交初步设计全部成果。</w:t>
      </w:r>
    </w:p>
    <w:p w:rsidR="008A35B9" w:rsidRDefault="008A35B9">
      <w:pPr>
        <w:autoSpaceDE w:val="0"/>
        <w:autoSpaceDN w:val="0"/>
        <w:adjustRightInd w:val="0"/>
        <w:spacing w:line="400" w:lineRule="exact"/>
        <w:ind w:rightChars="708" w:right="1487" w:firstLineChars="200" w:firstLine="482"/>
        <w:rPr>
          <w:rFonts w:ascii="宋体" w:hAnsi="宋体" w:cs="宋体"/>
          <w:b/>
          <w:bCs/>
          <w:sz w:val="24"/>
          <w:szCs w:val="24"/>
          <w:lang w:val="zh-CN"/>
        </w:rPr>
      </w:pPr>
    </w:p>
    <w:p w:rsidR="008A35B9" w:rsidRDefault="006934F5">
      <w:pPr>
        <w:autoSpaceDE w:val="0"/>
        <w:autoSpaceDN w:val="0"/>
        <w:adjustRightInd w:val="0"/>
        <w:spacing w:line="400" w:lineRule="exact"/>
        <w:ind w:rightChars="708" w:right="1487"/>
        <w:rPr>
          <w:rFonts w:ascii="宋体" w:hAnsi="宋体" w:cs="宋体"/>
          <w:b/>
          <w:bCs/>
          <w:sz w:val="24"/>
          <w:szCs w:val="24"/>
          <w:lang w:val="zh-CN"/>
        </w:rPr>
      </w:pPr>
      <w:r>
        <w:rPr>
          <w:rFonts w:ascii="宋体" w:hAnsi="宋体" w:cs="宋体" w:hint="eastAsia"/>
          <w:b/>
          <w:bCs/>
          <w:sz w:val="24"/>
          <w:szCs w:val="24"/>
          <w:lang w:val="zh-CN"/>
        </w:rPr>
        <w:t>3.3  景观施工图设计阶段</w:t>
      </w:r>
    </w:p>
    <w:p w:rsidR="008A35B9" w:rsidRDefault="006934F5">
      <w:pPr>
        <w:autoSpaceDE w:val="0"/>
        <w:autoSpaceDN w:val="0"/>
        <w:adjustRightInd w:val="0"/>
        <w:spacing w:line="400" w:lineRule="exact"/>
        <w:ind w:rightChars="12" w:right="25"/>
        <w:rPr>
          <w:rFonts w:ascii="宋体" w:hAnsi="宋体" w:cs="宋体"/>
          <w:sz w:val="24"/>
          <w:szCs w:val="24"/>
          <w:lang w:val="zh-CN"/>
        </w:rPr>
      </w:pPr>
      <w:r>
        <w:rPr>
          <w:rFonts w:ascii="宋体" w:hAnsi="宋体" w:cs="宋体" w:hint="eastAsia"/>
          <w:sz w:val="24"/>
          <w:szCs w:val="24"/>
        </w:rPr>
        <w:t xml:space="preserve">3.3.1 </w:t>
      </w:r>
      <w:r>
        <w:rPr>
          <w:rFonts w:ascii="宋体" w:hAnsi="宋体" w:cs="宋体" w:hint="eastAsia"/>
          <w:sz w:val="24"/>
          <w:szCs w:val="24"/>
          <w:lang w:val="zh-CN"/>
        </w:rPr>
        <w:t>乙方收到甲方的初步设计成果认可通知后</w:t>
      </w:r>
      <w:r>
        <w:rPr>
          <w:rFonts w:ascii="宋体" w:hAnsi="宋体" w:cs="宋体" w:hint="eastAsia"/>
          <w:sz w:val="24"/>
          <w:szCs w:val="24"/>
          <w:u w:val="single"/>
          <w:lang w:val="zh-CN"/>
        </w:rPr>
        <w:t xml:space="preserve">  </w:t>
      </w:r>
      <w:r>
        <w:rPr>
          <w:rFonts w:ascii="宋体" w:hAnsi="宋体" w:cs="宋体" w:hint="eastAsia"/>
          <w:sz w:val="24"/>
          <w:szCs w:val="24"/>
          <w:u w:val="single"/>
        </w:rPr>
        <w:t xml:space="preserve"> </w:t>
      </w:r>
      <w:r>
        <w:rPr>
          <w:rFonts w:ascii="宋体" w:hAnsi="宋体" w:cs="宋体" w:hint="eastAsia"/>
          <w:sz w:val="24"/>
          <w:szCs w:val="24"/>
          <w:u w:val="single"/>
          <w:lang w:val="zh-CN"/>
        </w:rPr>
        <w:t xml:space="preserve">  </w:t>
      </w:r>
      <w:proofErr w:type="gramStart"/>
      <w:r>
        <w:rPr>
          <w:rFonts w:ascii="宋体" w:hAnsi="宋体" w:cs="宋体" w:hint="eastAsia"/>
          <w:sz w:val="24"/>
          <w:szCs w:val="24"/>
          <w:lang w:val="zh-CN"/>
        </w:rPr>
        <w:t>个</w:t>
      </w:r>
      <w:proofErr w:type="gramEnd"/>
      <w:r>
        <w:rPr>
          <w:rFonts w:ascii="宋体" w:hAnsi="宋体" w:cs="宋体" w:hint="eastAsia"/>
          <w:sz w:val="24"/>
          <w:szCs w:val="24"/>
          <w:lang w:val="zh-CN"/>
        </w:rPr>
        <w:t>工作日内，</w:t>
      </w:r>
      <w:r>
        <w:rPr>
          <w:rFonts w:ascii="宋体" w:hAnsi="宋体" w:cs="宋体" w:hint="eastAsia"/>
          <w:sz w:val="24"/>
          <w:szCs w:val="24"/>
        </w:rPr>
        <w:t>完成</w:t>
      </w:r>
      <w:r>
        <w:rPr>
          <w:rFonts w:ascii="宋体" w:hAnsi="宋体" w:cs="宋体" w:hint="eastAsia"/>
          <w:sz w:val="24"/>
          <w:szCs w:val="24"/>
          <w:lang w:val="zh-CN"/>
        </w:rPr>
        <w:t>景观施工图设计图纸汇报并提交设计小样本（A3）。</w:t>
      </w:r>
    </w:p>
    <w:p w:rsidR="008A35B9" w:rsidRDefault="006934F5">
      <w:pPr>
        <w:autoSpaceDE w:val="0"/>
        <w:autoSpaceDN w:val="0"/>
        <w:adjustRightInd w:val="0"/>
        <w:spacing w:line="400" w:lineRule="exact"/>
        <w:ind w:rightChars="12" w:right="25"/>
        <w:rPr>
          <w:rFonts w:ascii="宋体" w:hAnsi="宋体" w:cs="宋体"/>
          <w:sz w:val="24"/>
          <w:szCs w:val="24"/>
          <w:lang w:val="zh-CN"/>
        </w:rPr>
      </w:pPr>
      <w:r>
        <w:rPr>
          <w:rFonts w:ascii="宋体" w:hAnsi="宋体" w:cs="宋体" w:hint="eastAsia"/>
          <w:sz w:val="24"/>
          <w:szCs w:val="24"/>
        </w:rPr>
        <w:t xml:space="preserve">3.3.2 </w:t>
      </w:r>
      <w:r>
        <w:rPr>
          <w:rFonts w:ascii="宋体" w:hAnsi="宋体" w:cs="宋体" w:hint="eastAsia"/>
          <w:sz w:val="24"/>
          <w:szCs w:val="24"/>
          <w:lang w:val="zh-CN"/>
        </w:rPr>
        <w:t>甲方对设计小样确认后，提交施工图设计全部成果。</w:t>
      </w:r>
    </w:p>
    <w:p w:rsidR="008A35B9" w:rsidRDefault="006934F5">
      <w:pPr>
        <w:autoSpaceDE w:val="0"/>
        <w:autoSpaceDN w:val="0"/>
        <w:adjustRightInd w:val="0"/>
        <w:spacing w:line="400" w:lineRule="exact"/>
        <w:ind w:rightChars="353" w:right="741"/>
        <w:rPr>
          <w:rFonts w:ascii="宋体" w:hAnsi="宋体" w:cs="宋体"/>
          <w:b/>
          <w:bCs/>
          <w:sz w:val="24"/>
          <w:szCs w:val="24"/>
        </w:rPr>
      </w:pPr>
      <w:r>
        <w:rPr>
          <w:rFonts w:ascii="宋体" w:hAnsi="宋体" w:cs="宋体" w:hint="eastAsia"/>
          <w:b/>
          <w:bCs/>
          <w:sz w:val="24"/>
          <w:szCs w:val="24"/>
          <w:lang w:val="zh-CN"/>
        </w:rPr>
        <w:t>第四条  服务费用</w:t>
      </w:r>
    </w:p>
    <w:p w:rsidR="008A35B9" w:rsidRDefault="006934F5">
      <w:pPr>
        <w:autoSpaceDE w:val="0"/>
        <w:autoSpaceDN w:val="0"/>
        <w:adjustRightInd w:val="0"/>
        <w:spacing w:line="400" w:lineRule="exact"/>
        <w:ind w:rightChars="353" w:right="741"/>
        <w:rPr>
          <w:rFonts w:ascii="宋体" w:hAnsi="宋体" w:cs="宋体"/>
          <w:sz w:val="24"/>
          <w:szCs w:val="24"/>
          <w:lang w:val="zh-CN"/>
        </w:rPr>
      </w:pPr>
      <w:r>
        <w:rPr>
          <w:rFonts w:ascii="宋体" w:hAnsi="宋体" w:cs="宋体" w:hint="eastAsia"/>
          <w:sz w:val="24"/>
          <w:szCs w:val="24"/>
        </w:rPr>
        <w:t>4.1  费用计算方式</w:t>
      </w:r>
    </w:p>
    <w:p w:rsidR="008A35B9" w:rsidRDefault="006934F5">
      <w:pPr>
        <w:pStyle w:val="a9"/>
        <w:spacing w:line="400" w:lineRule="exact"/>
        <w:jc w:val="left"/>
        <w:rPr>
          <w:rFonts w:eastAsia="宋体" w:cs="宋体"/>
          <w:sz w:val="24"/>
          <w:szCs w:val="24"/>
        </w:rPr>
      </w:pPr>
      <w:r>
        <w:rPr>
          <w:rFonts w:eastAsia="宋体" w:cs="宋体" w:hint="eastAsia"/>
          <w:sz w:val="24"/>
          <w:szCs w:val="24"/>
        </w:rPr>
        <w:t>4.1.1本合同采用固定单价形式，合同暂定总价（人民币，含税价，下同）：大写：</w:t>
      </w:r>
      <w:r>
        <w:rPr>
          <w:rFonts w:eastAsia="宋体" w:cs="宋体" w:hint="eastAsia"/>
          <w:sz w:val="24"/>
          <w:szCs w:val="24"/>
          <w:u w:val="single"/>
        </w:rPr>
        <w:t xml:space="preserve">     </w:t>
      </w:r>
      <w:r>
        <w:rPr>
          <w:rFonts w:eastAsia="宋体" w:cs="宋体" w:hint="eastAsia"/>
          <w:sz w:val="24"/>
          <w:szCs w:val="24"/>
        </w:rPr>
        <w:t xml:space="preserve"> （小写：¥ </w:t>
      </w:r>
      <w:r>
        <w:rPr>
          <w:rFonts w:eastAsia="宋体" w:cs="宋体" w:hint="eastAsia"/>
          <w:sz w:val="24"/>
          <w:szCs w:val="24"/>
          <w:u w:val="single"/>
        </w:rPr>
        <w:t xml:space="preserve">    </w:t>
      </w:r>
      <w:r>
        <w:rPr>
          <w:rFonts w:eastAsia="宋体" w:cs="宋体" w:hint="eastAsia"/>
          <w:sz w:val="24"/>
          <w:szCs w:val="24"/>
        </w:rPr>
        <w:t xml:space="preserve"> 元）。 景观绿化（含道路）：</w:t>
      </w:r>
      <w:r>
        <w:rPr>
          <w:rFonts w:eastAsia="宋体" w:cs="宋体" w:hint="eastAsia"/>
          <w:sz w:val="24"/>
          <w:szCs w:val="24"/>
          <w:u w:val="single"/>
        </w:rPr>
        <w:t xml:space="preserve">   </w:t>
      </w:r>
      <w:r>
        <w:rPr>
          <w:rFonts w:eastAsia="宋体" w:cs="宋体" w:hint="eastAsia"/>
          <w:sz w:val="24"/>
          <w:szCs w:val="24"/>
        </w:rPr>
        <w:t>元/m2，操场</w:t>
      </w:r>
      <w:r>
        <w:rPr>
          <w:rFonts w:eastAsia="宋体" w:cs="宋体" w:hint="eastAsia"/>
          <w:sz w:val="24"/>
          <w:szCs w:val="24"/>
          <w:u w:val="single"/>
        </w:rPr>
        <w:t xml:space="preserve">   </w:t>
      </w:r>
      <w:r>
        <w:rPr>
          <w:rFonts w:eastAsia="宋体" w:cs="宋体" w:hint="eastAsia"/>
          <w:sz w:val="24"/>
          <w:szCs w:val="24"/>
        </w:rPr>
        <w:t>元/m2（</w:t>
      </w:r>
      <w:r>
        <w:rPr>
          <w:rFonts w:eastAsia="宋体" w:cs="宋体" w:hint="eastAsia"/>
          <w:bCs/>
          <w:sz w:val="24"/>
          <w:szCs w:val="24"/>
        </w:rPr>
        <w:t>景观绿化（含道路）</w:t>
      </w:r>
      <w:r>
        <w:rPr>
          <w:rFonts w:eastAsia="宋体" w:cs="宋体" w:hint="eastAsia"/>
          <w:bCs/>
          <w:kern w:val="0"/>
          <w:sz w:val="24"/>
          <w:szCs w:val="24"/>
        </w:rPr>
        <w:t>面积约18400</w:t>
      </w:r>
      <w:r>
        <w:rPr>
          <w:rFonts w:eastAsia="宋体" w:cs="宋体" w:hint="eastAsia"/>
          <w:bCs/>
          <w:sz w:val="24"/>
          <w:szCs w:val="24"/>
        </w:rPr>
        <w:t>㎡</w:t>
      </w:r>
      <w:r>
        <w:rPr>
          <w:rFonts w:eastAsia="宋体" w:cs="宋体" w:hint="eastAsia"/>
          <w:bCs/>
          <w:kern w:val="0"/>
          <w:sz w:val="24"/>
          <w:szCs w:val="24"/>
        </w:rPr>
        <w:t>,</w:t>
      </w:r>
      <w:r>
        <w:rPr>
          <w:rFonts w:eastAsia="宋体" w:cs="宋体" w:hint="eastAsia"/>
          <w:spacing w:val="2"/>
          <w:sz w:val="24"/>
          <w:szCs w:val="24"/>
        </w:rPr>
        <w:t>操场面积约14170</w:t>
      </w:r>
      <w:r>
        <w:rPr>
          <w:rFonts w:eastAsia="宋体" w:cs="宋体" w:hint="eastAsia"/>
          <w:bCs/>
          <w:sz w:val="24"/>
          <w:szCs w:val="24"/>
        </w:rPr>
        <w:t>㎡</w:t>
      </w:r>
      <w:r>
        <w:rPr>
          <w:rFonts w:eastAsia="宋体" w:cs="宋体" w:hint="eastAsia"/>
          <w:bCs/>
          <w:kern w:val="0"/>
          <w:sz w:val="24"/>
          <w:szCs w:val="24"/>
        </w:rPr>
        <w:t>，</w:t>
      </w:r>
      <w:r>
        <w:rPr>
          <w:rFonts w:eastAsia="宋体" w:cs="宋体" w:hint="eastAsia"/>
          <w:sz w:val="24"/>
          <w:szCs w:val="24"/>
        </w:rPr>
        <w:t>面积不调整）</w:t>
      </w:r>
    </w:p>
    <w:p w:rsidR="008A35B9" w:rsidRDefault="006934F5">
      <w:pPr>
        <w:pStyle w:val="a9"/>
        <w:spacing w:line="400" w:lineRule="exact"/>
        <w:jc w:val="left"/>
        <w:rPr>
          <w:rFonts w:eastAsia="宋体" w:cs="宋体"/>
          <w:sz w:val="24"/>
          <w:szCs w:val="24"/>
        </w:rPr>
      </w:pPr>
      <w:r>
        <w:rPr>
          <w:rFonts w:eastAsia="宋体" w:cs="宋体" w:hint="eastAsia"/>
          <w:sz w:val="24"/>
          <w:szCs w:val="24"/>
        </w:rPr>
        <w:t>4.1.2固定单价包含但不限于乙方为完成所有服务范围所需的人员工资（包括工资和补贴）、办公场所及设施费、保险费、劳保费、管理费、利润、税金、政策性文件规定及合同包含的所有风险、责任以及设计成品形成之前的调整修改补充、审图过程中协助配合、</w:t>
      </w:r>
      <w:r>
        <w:rPr>
          <w:rFonts w:eastAsia="宋体" w:cs="宋体" w:hint="eastAsia"/>
          <w:bCs/>
          <w:sz w:val="24"/>
          <w:szCs w:val="24"/>
        </w:rPr>
        <w:t>设计技术交底、处理施工中的设计问题、驻场服务、参加竣工验收</w:t>
      </w:r>
      <w:r>
        <w:rPr>
          <w:rFonts w:eastAsia="宋体" w:cs="宋体" w:hint="eastAsia"/>
          <w:sz w:val="24"/>
          <w:szCs w:val="24"/>
        </w:rPr>
        <w:t>等完成该服务项目所涉及到的一切相关费用，甲方不再向乙方支付其他任何费用。</w:t>
      </w:r>
    </w:p>
    <w:p w:rsidR="008A35B9" w:rsidRDefault="006934F5">
      <w:pPr>
        <w:spacing w:line="360" w:lineRule="exact"/>
        <w:rPr>
          <w:rFonts w:ascii="宋体" w:hAnsi="宋体" w:cs="宋体"/>
          <w:bCs/>
          <w:sz w:val="24"/>
          <w:szCs w:val="24"/>
        </w:rPr>
      </w:pPr>
      <w:r>
        <w:rPr>
          <w:rFonts w:ascii="宋体" w:hAnsi="宋体" w:cs="宋体" w:hint="eastAsia"/>
          <w:bCs/>
          <w:sz w:val="24"/>
          <w:szCs w:val="24"/>
        </w:rPr>
        <w:t xml:space="preserve">4.1.3固定单价包括完成规定范围内所有责任和义务（包括现场调查、一般性资料搜集、多方案论证、各种报告及图纸、文件整理并按统一格式编写成电子文件和书面文件后提交发包人），以及工程前期咨询、施工招标配合、设备招标配合、施工配合等服务。 </w:t>
      </w:r>
    </w:p>
    <w:p w:rsidR="008A35B9" w:rsidRDefault="006934F5">
      <w:pPr>
        <w:spacing w:line="360" w:lineRule="exact"/>
        <w:rPr>
          <w:rFonts w:ascii="宋体" w:hAnsi="宋体" w:cs="宋体"/>
          <w:sz w:val="24"/>
          <w:szCs w:val="24"/>
        </w:rPr>
      </w:pPr>
      <w:r>
        <w:rPr>
          <w:rFonts w:ascii="宋体" w:hAnsi="宋体" w:cs="宋体" w:hint="eastAsia"/>
          <w:bCs/>
          <w:sz w:val="24"/>
          <w:szCs w:val="24"/>
        </w:rPr>
        <w:t>4.1.4如无建设单位功能调整等颠覆性修改，设计变更费用已包含在合同价中，施工图阶段的任何形式、类型、规模的设计变更均不另行支付设计变更费用及相</w:t>
      </w:r>
      <w:r>
        <w:rPr>
          <w:rFonts w:ascii="宋体" w:hAnsi="宋体" w:cs="宋体" w:hint="eastAsia"/>
          <w:bCs/>
          <w:sz w:val="24"/>
          <w:szCs w:val="24"/>
        </w:rPr>
        <w:lastRenderedPageBreak/>
        <w:t xml:space="preserve">关图纸费用，设计人已在投标报价中充分考虑。如果发生建设单位功能调整等颠覆性修改，设计变更费用另行协商。 </w:t>
      </w:r>
    </w:p>
    <w:p w:rsidR="008A35B9" w:rsidRDefault="008A35B9">
      <w:pPr>
        <w:pStyle w:val="a9"/>
        <w:spacing w:line="400" w:lineRule="exact"/>
        <w:jc w:val="left"/>
        <w:rPr>
          <w:rFonts w:eastAsia="宋体" w:cs="宋体"/>
          <w:sz w:val="24"/>
          <w:szCs w:val="24"/>
        </w:rPr>
      </w:pPr>
    </w:p>
    <w:p w:rsidR="008A35B9" w:rsidRDefault="006934F5">
      <w:pPr>
        <w:autoSpaceDE w:val="0"/>
        <w:autoSpaceDN w:val="0"/>
        <w:adjustRightInd w:val="0"/>
        <w:spacing w:line="300" w:lineRule="auto"/>
        <w:ind w:right="1" w:firstLineChars="100" w:firstLine="240"/>
        <w:rPr>
          <w:rFonts w:ascii="宋体" w:hAnsi="宋体" w:cs="宋体"/>
          <w:sz w:val="24"/>
          <w:szCs w:val="24"/>
        </w:rPr>
      </w:pPr>
      <w:r>
        <w:rPr>
          <w:rFonts w:ascii="宋体" w:hAnsi="宋体" w:cs="宋体" w:hint="eastAsia"/>
          <w:sz w:val="24"/>
          <w:szCs w:val="24"/>
        </w:rPr>
        <w:t>设计费用计算如下：</w:t>
      </w:r>
    </w:p>
    <w:tbl>
      <w:tblPr>
        <w:tblW w:w="9087" w:type="dxa"/>
        <w:tblInd w:w="93" w:type="dxa"/>
        <w:tblLook w:val="04A0"/>
      </w:tblPr>
      <w:tblGrid>
        <w:gridCol w:w="714"/>
        <w:gridCol w:w="1305"/>
        <w:gridCol w:w="1260"/>
        <w:gridCol w:w="1380"/>
        <w:gridCol w:w="1470"/>
        <w:gridCol w:w="2958"/>
      </w:tblGrid>
      <w:tr w:rsidR="008A35B9">
        <w:trPr>
          <w:trHeight w:val="540"/>
        </w:trPr>
        <w:tc>
          <w:tcPr>
            <w:tcW w:w="714" w:type="dxa"/>
            <w:tcBorders>
              <w:top w:val="single" w:sz="4" w:space="0" w:color="auto"/>
              <w:left w:val="single" w:sz="4" w:space="0" w:color="auto"/>
              <w:bottom w:val="single" w:sz="4" w:space="0" w:color="auto"/>
              <w:right w:val="single" w:sz="4" w:space="0" w:color="auto"/>
            </w:tcBorders>
            <w:shd w:val="clear" w:color="auto" w:fill="auto"/>
            <w:vAlign w:val="center"/>
          </w:tcPr>
          <w:p w:rsidR="008A35B9" w:rsidRDefault="006934F5">
            <w:pPr>
              <w:widowControl/>
              <w:jc w:val="center"/>
              <w:rPr>
                <w:rFonts w:ascii="宋体" w:hAnsi="宋体" w:cs="宋体"/>
                <w:kern w:val="0"/>
                <w:sz w:val="24"/>
                <w:szCs w:val="24"/>
              </w:rPr>
            </w:pPr>
            <w:r>
              <w:rPr>
                <w:rFonts w:ascii="宋体" w:hAnsi="宋体" w:cs="宋体" w:hint="eastAsia"/>
                <w:kern w:val="0"/>
                <w:sz w:val="24"/>
                <w:szCs w:val="24"/>
              </w:rPr>
              <w:t>序号</w:t>
            </w:r>
          </w:p>
        </w:tc>
        <w:tc>
          <w:tcPr>
            <w:tcW w:w="1305" w:type="dxa"/>
            <w:tcBorders>
              <w:top w:val="single" w:sz="4" w:space="0" w:color="auto"/>
              <w:left w:val="nil"/>
              <w:bottom w:val="single" w:sz="4" w:space="0" w:color="auto"/>
              <w:right w:val="single" w:sz="4" w:space="0" w:color="auto"/>
            </w:tcBorders>
            <w:shd w:val="clear" w:color="auto" w:fill="auto"/>
            <w:vAlign w:val="center"/>
          </w:tcPr>
          <w:p w:rsidR="008A35B9" w:rsidRDefault="006934F5">
            <w:pPr>
              <w:widowControl/>
              <w:jc w:val="center"/>
              <w:rPr>
                <w:rFonts w:ascii="宋体" w:hAnsi="宋体" w:cs="宋体"/>
                <w:kern w:val="0"/>
                <w:sz w:val="24"/>
                <w:szCs w:val="24"/>
              </w:rPr>
            </w:pPr>
            <w:r>
              <w:rPr>
                <w:rFonts w:ascii="宋体" w:hAnsi="宋体" w:cs="宋体" w:hint="eastAsia"/>
                <w:kern w:val="0"/>
                <w:sz w:val="24"/>
                <w:szCs w:val="24"/>
              </w:rPr>
              <w:t>设计范围及内容</w:t>
            </w:r>
          </w:p>
        </w:tc>
        <w:tc>
          <w:tcPr>
            <w:tcW w:w="1260" w:type="dxa"/>
            <w:tcBorders>
              <w:top w:val="single" w:sz="4" w:space="0" w:color="auto"/>
              <w:left w:val="nil"/>
              <w:bottom w:val="single" w:sz="4" w:space="0" w:color="auto"/>
              <w:right w:val="single" w:sz="4" w:space="0" w:color="auto"/>
            </w:tcBorders>
            <w:shd w:val="clear" w:color="auto" w:fill="auto"/>
            <w:vAlign w:val="center"/>
          </w:tcPr>
          <w:p w:rsidR="008A35B9" w:rsidRDefault="006934F5">
            <w:pPr>
              <w:widowControl/>
              <w:jc w:val="center"/>
              <w:rPr>
                <w:rFonts w:ascii="宋体" w:hAnsi="宋体" w:cs="宋体"/>
                <w:kern w:val="0"/>
                <w:sz w:val="24"/>
                <w:szCs w:val="24"/>
              </w:rPr>
            </w:pPr>
            <w:r>
              <w:rPr>
                <w:rFonts w:ascii="宋体" w:hAnsi="宋体" w:cs="宋体" w:hint="eastAsia"/>
                <w:kern w:val="0"/>
                <w:sz w:val="24"/>
                <w:szCs w:val="24"/>
              </w:rPr>
              <w:t>设计面积(㎡)</w:t>
            </w:r>
          </w:p>
        </w:tc>
        <w:tc>
          <w:tcPr>
            <w:tcW w:w="1380" w:type="dxa"/>
            <w:tcBorders>
              <w:top w:val="single" w:sz="4" w:space="0" w:color="auto"/>
              <w:left w:val="nil"/>
              <w:bottom w:val="single" w:sz="4" w:space="0" w:color="auto"/>
              <w:right w:val="single" w:sz="4" w:space="0" w:color="auto"/>
            </w:tcBorders>
            <w:shd w:val="clear" w:color="auto" w:fill="auto"/>
            <w:vAlign w:val="center"/>
          </w:tcPr>
          <w:p w:rsidR="008A35B9" w:rsidRDefault="006934F5">
            <w:pPr>
              <w:widowControl/>
              <w:jc w:val="center"/>
              <w:rPr>
                <w:rFonts w:ascii="宋体" w:hAnsi="宋体" w:cs="宋体"/>
                <w:kern w:val="0"/>
                <w:sz w:val="24"/>
                <w:szCs w:val="24"/>
              </w:rPr>
            </w:pPr>
            <w:r>
              <w:rPr>
                <w:rFonts w:ascii="宋体" w:hAnsi="宋体" w:cs="宋体" w:hint="eastAsia"/>
                <w:kern w:val="0"/>
                <w:sz w:val="24"/>
                <w:szCs w:val="24"/>
              </w:rPr>
              <w:t>单价（元/㎡）</w:t>
            </w:r>
          </w:p>
        </w:tc>
        <w:tc>
          <w:tcPr>
            <w:tcW w:w="1470" w:type="dxa"/>
            <w:tcBorders>
              <w:top w:val="single" w:sz="4" w:space="0" w:color="auto"/>
              <w:left w:val="nil"/>
              <w:bottom w:val="single" w:sz="4" w:space="0" w:color="auto"/>
              <w:right w:val="single" w:sz="4" w:space="0" w:color="auto"/>
            </w:tcBorders>
            <w:shd w:val="clear" w:color="auto" w:fill="auto"/>
            <w:vAlign w:val="center"/>
          </w:tcPr>
          <w:p w:rsidR="008A35B9" w:rsidRDefault="006934F5">
            <w:pPr>
              <w:widowControl/>
              <w:jc w:val="center"/>
              <w:rPr>
                <w:rFonts w:ascii="宋体" w:hAnsi="宋体" w:cs="宋体"/>
                <w:kern w:val="0"/>
                <w:sz w:val="24"/>
                <w:szCs w:val="24"/>
              </w:rPr>
            </w:pPr>
            <w:r>
              <w:rPr>
                <w:rFonts w:ascii="宋体" w:hAnsi="宋体" w:cs="宋体" w:hint="eastAsia"/>
                <w:kern w:val="0"/>
                <w:sz w:val="24"/>
                <w:szCs w:val="24"/>
              </w:rPr>
              <w:t>设计费（元）</w:t>
            </w:r>
          </w:p>
        </w:tc>
        <w:tc>
          <w:tcPr>
            <w:tcW w:w="2958" w:type="dxa"/>
            <w:tcBorders>
              <w:top w:val="single" w:sz="4" w:space="0" w:color="auto"/>
              <w:left w:val="nil"/>
              <w:bottom w:val="single" w:sz="4" w:space="0" w:color="auto"/>
              <w:right w:val="single" w:sz="4" w:space="0" w:color="auto"/>
            </w:tcBorders>
            <w:shd w:val="clear" w:color="auto" w:fill="auto"/>
            <w:vAlign w:val="center"/>
          </w:tcPr>
          <w:p w:rsidR="008A35B9" w:rsidRDefault="006934F5">
            <w:pPr>
              <w:widowControl/>
              <w:jc w:val="center"/>
              <w:rPr>
                <w:rFonts w:ascii="宋体" w:hAnsi="宋体" w:cs="宋体"/>
                <w:kern w:val="0"/>
                <w:sz w:val="24"/>
                <w:szCs w:val="24"/>
              </w:rPr>
            </w:pPr>
            <w:r>
              <w:rPr>
                <w:rFonts w:ascii="宋体" w:hAnsi="宋体" w:cs="宋体" w:hint="eastAsia"/>
                <w:kern w:val="0"/>
                <w:sz w:val="24"/>
                <w:szCs w:val="24"/>
              </w:rPr>
              <w:t>备注</w:t>
            </w:r>
          </w:p>
        </w:tc>
      </w:tr>
      <w:tr w:rsidR="008A35B9">
        <w:trPr>
          <w:trHeight w:val="1023"/>
        </w:trPr>
        <w:tc>
          <w:tcPr>
            <w:tcW w:w="714" w:type="dxa"/>
            <w:tcBorders>
              <w:top w:val="nil"/>
              <w:left w:val="single" w:sz="4" w:space="0" w:color="auto"/>
              <w:bottom w:val="single" w:sz="4" w:space="0" w:color="auto"/>
              <w:right w:val="single" w:sz="4" w:space="0" w:color="auto"/>
            </w:tcBorders>
            <w:shd w:val="clear" w:color="auto" w:fill="auto"/>
            <w:vAlign w:val="center"/>
          </w:tcPr>
          <w:p w:rsidR="008A35B9" w:rsidRDefault="006934F5">
            <w:pPr>
              <w:jc w:val="center"/>
              <w:rPr>
                <w:rFonts w:ascii="宋体" w:hAnsi="宋体" w:cs="宋体"/>
                <w:kern w:val="0"/>
                <w:sz w:val="24"/>
                <w:szCs w:val="24"/>
              </w:rPr>
            </w:pPr>
            <w:r>
              <w:rPr>
                <w:rFonts w:ascii="宋体" w:hAnsi="宋体" w:cs="宋体" w:hint="eastAsia"/>
                <w:kern w:val="0"/>
                <w:sz w:val="24"/>
                <w:szCs w:val="24"/>
              </w:rPr>
              <w:t>1</w:t>
            </w:r>
          </w:p>
        </w:tc>
        <w:tc>
          <w:tcPr>
            <w:tcW w:w="1305" w:type="dxa"/>
            <w:tcBorders>
              <w:top w:val="nil"/>
              <w:left w:val="nil"/>
              <w:bottom w:val="single" w:sz="4" w:space="0" w:color="auto"/>
              <w:right w:val="single" w:sz="4" w:space="0" w:color="auto"/>
            </w:tcBorders>
            <w:shd w:val="clear" w:color="auto" w:fill="auto"/>
            <w:vAlign w:val="center"/>
          </w:tcPr>
          <w:p w:rsidR="008A35B9" w:rsidRDefault="006934F5">
            <w:pPr>
              <w:jc w:val="center"/>
              <w:rPr>
                <w:rFonts w:ascii="宋体" w:hAnsi="宋体" w:cs="宋体"/>
                <w:kern w:val="0"/>
                <w:sz w:val="24"/>
                <w:szCs w:val="24"/>
              </w:rPr>
            </w:pPr>
            <w:r>
              <w:rPr>
                <w:rFonts w:ascii="宋体" w:hAnsi="宋体" w:cs="宋体" w:hint="eastAsia"/>
                <w:kern w:val="0"/>
                <w:sz w:val="24"/>
                <w:szCs w:val="24"/>
              </w:rPr>
              <w:t>景观绿化（含道路）方案及施工图设计</w:t>
            </w:r>
          </w:p>
        </w:tc>
        <w:tc>
          <w:tcPr>
            <w:tcW w:w="1260" w:type="dxa"/>
            <w:tcBorders>
              <w:top w:val="nil"/>
              <w:left w:val="nil"/>
              <w:bottom w:val="single" w:sz="4" w:space="0" w:color="auto"/>
              <w:right w:val="single" w:sz="4" w:space="0" w:color="auto"/>
            </w:tcBorders>
            <w:shd w:val="clear" w:color="auto" w:fill="auto"/>
            <w:vAlign w:val="center"/>
          </w:tcPr>
          <w:p w:rsidR="008A35B9" w:rsidRDefault="006934F5">
            <w:pPr>
              <w:widowControl/>
              <w:jc w:val="center"/>
              <w:rPr>
                <w:rFonts w:ascii="宋体" w:hAnsi="宋体" w:cs="宋体"/>
                <w:kern w:val="0"/>
                <w:sz w:val="24"/>
                <w:szCs w:val="24"/>
              </w:rPr>
            </w:pPr>
            <w:r>
              <w:rPr>
                <w:rFonts w:ascii="宋体" w:hAnsi="宋体" w:cs="宋体" w:hint="eastAsia"/>
                <w:kern w:val="0"/>
                <w:sz w:val="24"/>
                <w:szCs w:val="24"/>
              </w:rPr>
              <w:t>18400</w:t>
            </w:r>
          </w:p>
        </w:tc>
        <w:tc>
          <w:tcPr>
            <w:tcW w:w="1380" w:type="dxa"/>
            <w:tcBorders>
              <w:top w:val="nil"/>
              <w:left w:val="nil"/>
              <w:bottom w:val="single" w:sz="4" w:space="0" w:color="auto"/>
              <w:right w:val="single" w:sz="4" w:space="0" w:color="auto"/>
            </w:tcBorders>
            <w:shd w:val="clear" w:color="auto" w:fill="auto"/>
            <w:vAlign w:val="center"/>
          </w:tcPr>
          <w:p w:rsidR="008A35B9" w:rsidRDefault="008A35B9">
            <w:pPr>
              <w:widowControl/>
              <w:jc w:val="center"/>
              <w:rPr>
                <w:rFonts w:ascii="宋体" w:hAnsi="宋体" w:cs="宋体"/>
                <w:kern w:val="0"/>
                <w:sz w:val="24"/>
                <w:szCs w:val="24"/>
              </w:rPr>
            </w:pPr>
          </w:p>
        </w:tc>
        <w:tc>
          <w:tcPr>
            <w:tcW w:w="1470" w:type="dxa"/>
            <w:tcBorders>
              <w:top w:val="nil"/>
              <w:left w:val="nil"/>
              <w:bottom w:val="single" w:sz="4" w:space="0" w:color="auto"/>
              <w:right w:val="single" w:sz="4" w:space="0" w:color="auto"/>
            </w:tcBorders>
            <w:shd w:val="clear" w:color="auto" w:fill="auto"/>
            <w:vAlign w:val="center"/>
          </w:tcPr>
          <w:p w:rsidR="008A35B9" w:rsidRDefault="008A35B9">
            <w:pPr>
              <w:widowControl/>
              <w:jc w:val="center"/>
              <w:rPr>
                <w:rFonts w:ascii="宋体" w:hAnsi="宋体" w:cs="宋体"/>
                <w:kern w:val="0"/>
                <w:sz w:val="24"/>
                <w:szCs w:val="24"/>
              </w:rPr>
            </w:pPr>
          </w:p>
        </w:tc>
        <w:tc>
          <w:tcPr>
            <w:tcW w:w="2958" w:type="dxa"/>
            <w:tcBorders>
              <w:top w:val="nil"/>
              <w:left w:val="nil"/>
              <w:bottom w:val="single" w:sz="4" w:space="0" w:color="auto"/>
              <w:right w:val="single" w:sz="4" w:space="0" w:color="auto"/>
            </w:tcBorders>
            <w:shd w:val="clear" w:color="auto" w:fill="auto"/>
            <w:vAlign w:val="center"/>
          </w:tcPr>
          <w:p w:rsidR="008A35B9" w:rsidRDefault="006934F5">
            <w:pPr>
              <w:jc w:val="center"/>
              <w:rPr>
                <w:rFonts w:ascii="宋体" w:hAnsi="宋体" w:cs="宋体"/>
                <w:kern w:val="0"/>
                <w:sz w:val="24"/>
                <w:szCs w:val="24"/>
              </w:rPr>
            </w:pPr>
            <w:r>
              <w:rPr>
                <w:rFonts w:ascii="宋体" w:hAnsi="宋体" w:cs="宋体" w:hint="eastAsia"/>
                <w:kern w:val="0"/>
                <w:sz w:val="24"/>
                <w:szCs w:val="24"/>
              </w:rPr>
              <w:t>含方案、效果图、绿化景观概念与方案设计、初步设计、施工图设计等</w:t>
            </w:r>
          </w:p>
        </w:tc>
      </w:tr>
      <w:tr w:rsidR="008A35B9">
        <w:trPr>
          <w:trHeight w:val="774"/>
        </w:trPr>
        <w:tc>
          <w:tcPr>
            <w:tcW w:w="714" w:type="dxa"/>
            <w:tcBorders>
              <w:top w:val="nil"/>
              <w:left w:val="single" w:sz="4" w:space="0" w:color="auto"/>
              <w:bottom w:val="single" w:sz="4" w:space="0" w:color="auto"/>
              <w:right w:val="single" w:sz="4" w:space="0" w:color="auto"/>
            </w:tcBorders>
            <w:shd w:val="clear" w:color="auto" w:fill="auto"/>
            <w:vAlign w:val="center"/>
          </w:tcPr>
          <w:p w:rsidR="008A35B9" w:rsidRDefault="006934F5">
            <w:pPr>
              <w:jc w:val="center"/>
              <w:rPr>
                <w:rFonts w:ascii="宋体" w:hAnsi="宋体" w:cs="宋体"/>
                <w:kern w:val="0"/>
                <w:sz w:val="24"/>
                <w:szCs w:val="24"/>
              </w:rPr>
            </w:pPr>
            <w:r>
              <w:rPr>
                <w:rFonts w:ascii="宋体" w:hAnsi="宋体" w:cs="宋体" w:hint="eastAsia"/>
                <w:kern w:val="0"/>
                <w:sz w:val="24"/>
                <w:szCs w:val="24"/>
              </w:rPr>
              <w:t>2</w:t>
            </w:r>
          </w:p>
        </w:tc>
        <w:tc>
          <w:tcPr>
            <w:tcW w:w="1305" w:type="dxa"/>
            <w:tcBorders>
              <w:top w:val="nil"/>
              <w:left w:val="nil"/>
              <w:bottom w:val="single" w:sz="4" w:space="0" w:color="auto"/>
              <w:right w:val="single" w:sz="4" w:space="0" w:color="auto"/>
            </w:tcBorders>
            <w:shd w:val="clear" w:color="auto" w:fill="auto"/>
            <w:vAlign w:val="center"/>
          </w:tcPr>
          <w:p w:rsidR="008A35B9" w:rsidRDefault="006934F5">
            <w:pPr>
              <w:jc w:val="center"/>
              <w:rPr>
                <w:rFonts w:ascii="宋体" w:hAnsi="宋体" w:cs="宋体"/>
                <w:kern w:val="0"/>
                <w:sz w:val="24"/>
                <w:szCs w:val="24"/>
              </w:rPr>
            </w:pPr>
            <w:r>
              <w:rPr>
                <w:rFonts w:ascii="宋体" w:hAnsi="宋体" w:cs="宋体" w:hint="eastAsia"/>
                <w:kern w:val="0"/>
                <w:sz w:val="24"/>
                <w:szCs w:val="24"/>
              </w:rPr>
              <w:t>操场</w:t>
            </w:r>
          </w:p>
        </w:tc>
        <w:tc>
          <w:tcPr>
            <w:tcW w:w="1260" w:type="dxa"/>
            <w:tcBorders>
              <w:top w:val="nil"/>
              <w:left w:val="nil"/>
              <w:bottom w:val="single" w:sz="4" w:space="0" w:color="auto"/>
              <w:right w:val="single" w:sz="4" w:space="0" w:color="auto"/>
            </w:tcBorders>
            <w:shd w:val="clear" w:color="auto" w:fill="auto"/>
            <w:vAlign w:val="center"/>
          </w:tcPr>
          <w:p w:rsidR="008A35B9" w:rsidRDefault="006934F5">
            <w:pPr>
              <w:widowControl/>
              <w:jc w:val="center"/>
              <w:rPr>
                <w:rFonts w:ascii="宋体" w:hAnsi="宋体" w:cs="宋体"/>
                <w:kern w:val="0"/>
                <w:sz w:val="24"/>
                <w:szCs w:val="24"/>
              </w:rPr>
            </w:pPr>
            <w:r>
              <w:rPr>
                <w:rFonts w:ascii="宋体" w:hAnsi="宋体" w:cs="宋体" w:hint="eastAsia"/>
                <w:kern w:val="0"/>
                <w:sz w:val="24"/>
                <w:szCs w:val="24"/>
              </w:rPr>
              <w:t>14170</w:t>
            </w:r>
          </w:p>
        </w:tc>
        <w:tc>
          <w:tcPr>
            <w:tcW w:w="1380" w:type="dxa"/>
            <w:tcBorders>
              <w:top w:val="nil"/>
              <w:left w:val="nil"/>
              <w:bottom w:val="single" w:sz="4" w:space="0" w:color="auto"/>
              <w:right w:val="single" w:sz="4" w:space="0" w:color="auto"/>
            </w:tcBorders>
            <w:shd w:val="clear" w:color="auto" w:fill="auto"/>
            <w:vAlign w:val="center"/>
          </w:tcPr>
          <w:p w:rsidR="008A35B9" w:rsidRDefault="008A35B9">
            <w:pPr>
              <w:widowControl/>
              <w:jc w:val="center"/>
              <w:rPr>
                <w:rFonts w:ascii="宋体" w:hAnsi="宋体" w:cs="宋体"/>
                <w:kern w:val="0"/>
                <w:sz w:val="24"/>
                <w:szCs w:val="24"/>
              </w:rPr>
            </w:pPr>
          </w:p>
        </w:tc>
        <w:tc>
          <w:tcPr>
            <w:tcW w:w="1470" w:type="dxa"/>
            <w:tcBorders>
              <w:top w:val="nil"/>
              <w:left w:val="nil"/>
              <w:bottom w:val="single" w:sz="4" w:space="0" w:color="auto"/>
              <w:right w:val="single" w:sz="4" w:space="0" w:color="auto"/>
            </w:tcBorders>
            <w:shd w:val="clear" w:color="auto" w:fill="auto"/>
            <w:vAlign w:val="center"/>
          </w:tcPr>
          <w:p w:rsidR="008A35B9" w:rsidRDefault="008A35B9">
            <w:pPr>
              <w:widowControl/>
              <w:jc w:val="center"/>
              <w:rPr>
                <w:rFonts w:ascii="宋体" w:hAnsi="宋体" w:cs="宋体"/>
                <w:kern w:val="0"/>
                <w:sz w:val="24"/>
                <w:szCs w:val="24"/>
              </w:rPr>
            </w:pPr>
          </w:p>
        </w:tc>
        <w:tc>
          <w:tcPr>
            <w:tcW w:w="2958" w:type="dxa"/>
            <w:tcBorders>
              <w:top w:val="nil"/>
              <w:left w:val="nil"/>
              <w:bottom w:val="single" w:sz="4" w:space="0" w:color="auto"/>
              <w:right w:val="single" w:sz="4" w:space="0" w:color="auto"/>
            </w:tcBorders>
            <w:shd w:val="clear" w:color="auto" w:fill="auto"/>
            <w:vAlign w:val="center"/>
          </w:tcPr>
          <w:p w:rsidR="008A35B9" w:rsidRDefault="006934F5">
            <w:pPr>
              <w:jc w:val="center"/>
              <w:rPr>
                <w:rFonts w:ascii="宋体" w:hAnsi="宋体" w:cs="宋体"/>
                <w:kern w:val="0"/>
                <w:sz w:val="24"/>
                <w:szCs w:val="24"/>
              </w:rPr>
            </w:pPr>
            <w:r>
              <w:rPr>
                <w:rFonts w:ascii="宋体" w:hAnsi="宋体" w:cs="宋体" w:hint="eastAsia"/>
                <w:kern w:val="0"/>
                <w:sz w:val="24"/>
                <w:szCs w:val="24"/>
              </w:rPr>
              <w:t>方案、效果图、绿化景观概念与方案设计、初步设计、施工图设计等</w:t>
            </w:r>
          </w:p>
        </w:tc>
      </w:tr>
      <w:tr w:rsidR="008A35B9">
        <w:trPr>
          <w:trHeight w:val="407"/>
        </w:trPr>
        <w:tc>
          <w:tcPr>
            <w:tcW w:w="2019"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8A35B9" w:rsidRDefault="006934F5">
            <w:pPr>
              <w:widowControl/>
              <w:jc w:val="right"/>
              <w:rPr>
                <w:rFonts w:ascii="宋体" w:hAnsi="宋体" w:cs="宋体"/>
                <w:kern w:val="0"/>
                <w:sz w:val="24"/>
                <w:szCs w:val="24"/>
              </w:rPr>
            </w:pPr>
            <w:r>
              <w:rPr>
                <w:rFonts w:ascii="宋体" w:hAnsi="宋体" w:cs="宋体" w:hint="eastAsia"/>
                <w:kern w:val="0"/>
                <w:sz w:val="24"/>
                <w:szCs w:val="24"/>
              </w:rPr>
              <w:t>合计</w:t>
            </w:r>
          </w:p>
        </w:tc>
        <w:tc>
          <w:tcPr>
            <w:tcW w:w="1260" w:type="dxa"/>
            <w:tcBorders>
              <w:top w:val="nil"/>
              <w:left w:val="nil"/>
              <w:bottom w:val="single" w:sz="4" w:space="0" w:color="auto"/>
              <w:right w:val="single" w:sz="4" w:space="0" w:color="auto"/>
            </w:tcBorders>
            <w:shd w:val="clear" w:color="auto" w:fill="auto"/>
            <w:vAlign w:val="center"/>
          </w:tcPr>
          <w:p w:rsidR="008A35B9" w:rsidRDefault="008A35B9">
            <w:pPr>
              <w:widowControl/>
              <w:jc w:val="center"/>
              <w:rPr>
                <w:rFonts w:ascii="宋体" w:hAnsi="宋体" w:cs="宋体"/>
                <w:kern w:val="0"/>
                <w:sz w:val="24"/>
                <w:szCs w:val="24"/>
              </w:rPr>
            </w:pPr>
          </w:p>
        </w:tc>
        <w:tc>
          <w:tcPr>
            <w:tcW w:w="1380" w:type="dxa"/>
            <w:tcBorders>
              <w:top w:val="nil"/>
              <w:left w:val="nil"/>
              <w:bottom w:val="single" w:sz="4" w:space="0" w:color="auto"/>
              <w:right w:val="single" w:sz="4" w:space="0" w:color="auto"/>
            </w:tcBorders>
            <w:shd w:val="clear" w:color="auto" w:fill="auto"/>
            <w:vAlign w:val="center"/>
          </w:tcPr>
          <w:p w:rsidR="008A35B9" w:rsidRDefault="008A35B9">
            <w:pPr>
              <w:widowControl/>
              <w:jc w:val="center"/>
              <w:rPr>
                <w:rFonts w:ascii="宋体" w:hAnsi="宋体" w:cs="宋体"/>
                <w:kern w:val="0"/>
                <w:sz w:val="24"/>
                <w:szCs w:val="24"/>
              </w:rPr>
            </w:pPr>
          </w:p>
        </w:tc>
        <w:tc>
          <w:tcPr>
            <w:tcW w:w="1470" w:type="dxa"/>
            <w:tcBorders>
              <w:top w:val="nil"/>
              <w:left w:val="nil"/>
              <w:bottom w:val="single" w:sz="4" w:space="0" w:color="auto"/>
              <w:right w:val="single" w:sz="4" w:space="0" w:color="auto"/>
            </w:tcBorders>
            <w:shd w:val="clear" w:color="auto" w:fill="auto"/>
            <w:vAlign w:val="center"/>
          </w:tcPr>
          <w:p w:rsidR="008A35B9" w:rsidRDefault="008A35B9">
            <w:pPr>
              <w:widowControl/>
              <w:jc w:val="center"/>
              <w:rPr>
                <w:rFonts w:ascii="宋体" w:hAnsi="宋体" w:cs="宋体"/>
                <w:kern w:val="0"/>
                <w:sz w:val="24"/>
                <w:szCs w:val="24"/>
              </w:rPr>
            </w:pPr>
          </w:p>
        </w:tc>
        <w:tc>
          <w:tcPr>
            <w:tcW w:w="2958" w:type="dxa"/>
            <w:tcBorders>
              <w:top w:val="nil"/>
              <w:left w:val="nil"/>
              <w:bottom w:val="single" w:sz="4" w:space="0" w:color="auto"/>
              <w:right w:val="single" w:sz="4" w:space="0" w:color="auto"/>
            </w:tcBorders>
            <w:shd w:val="clear" w:color="auto" w:fill="auto"/>
            <w:vAlign w:val="center"/>
          </w:tcPr>
          <w:p w:rsidR="008A35B9" w:rsidRDefault="008A35B9">
            <w:pPr>
              <w:widowControl/>
              <w:jc w:val="center"/>
              <w:rPr>
                <w:rFonts w:ascii="宋体" w:hAnsi="宋体" w:cs="宋体"/>
                <w:kern w:val="0"/>
                <w:sz w:val="24"/>
                <w:szCs w:val="24"/>
              </w:rPr>
            </w:pPr>
          </w:p>
        </w:tc>
      </w:tr>
      <w:tr w:rsidR="008A35B9">
        <w:trPr>
          <w:trHeight w:val="529"/>
        </w:trPr>
        <w:tc>
          <w:tcPr>
            <w:tcW w:w="9087"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8A35B9" w:rsidRDefault="006934F5">
            <w:pPr>
              <w:widowControl/>
              <w:jc w:val="left"/>
              <w:rPr>
                <w:rFonts w:ascii="宋体" w:hAnsi="宋体" w:cs="宋体"/>
                <w:sz w:val="24"/>
                <w:szCs w:val="24"/>
              </w:rPr>
            </w:pPr>
            <w:r>
              <w:rPr>
                <w:rFonts w:ascii="宋体" w:hAnsi="宋体" w:cs="宋体" w:hint="eastAsia"/>
                <w:sz w:val="24"/>
                <w:szCs w:val="24"/>
              </w:rPr>
              <w:t xml:space="preserve">设计费总金额（小写）：      元,（大写）：    人民币：    </w:t>
            </w:r>
          </w:p>
        </w:tc>
      </w:tr>
    </w:tbl>
    <w:p w:rsidR="008A35B9" w:rsidRDefault="006934F5">
      <w:pPr>
        <w:autoSpaceDE w:val="0"/>
        <w:autoSpaceDN w:val="0"/>
        <w:adjustRightInd w:val="0"/>
        <w:spacing w:line="300" w:lineRule="auto"/>
        <w:ind w:right="1"/>
        <w:rPr>
          <w:rFonts w:ascii="宋体" w:hAnsi="宋体" w:cs="宋体"/>
          <w:sz w:val="24"/>
          <w:szCs w:val="24"/>
        </w:rPr>
      </w:pPr>
      <w:r>
        <w:rPr>
          <w:rFonts w:ascii="宋体" w:hAnsi="宋体" w:cs="宋体" w:hint="eastAsia"/>
          <w:sz w:val="24"/>
          <w:szCs w:val="24"/>
        </w:rPr>
        <w:t>注：以上设计面积不调整。</w:t>
      </w:r>
    </w:p>
    <w:p w:rsidR="008A35B9" w:rsidRDefault="006934F5" w:rsidP="00C04F7A">
      <w:pPr>
        <w:spacing w:afterLines="50" w:line="400" w:lineRule="atLeast"/>
        <w:rPr>
          <w:rFonts w:ascii="宋体" w:hAnsi="宋体" w:cs="宋体"/>
          <w:b/>
          <w:bCs/>
          <w:sz w:val="24"/>
          <w:szCs w:val="24"/>
        </w:rPr>
      </w:pPr>
      <w:r>
        <w:rPr>
          <w:rFonts w:ascii="宋体" w:hAnsi="宋体" w:cs="宋体" w:hint="eastAsia"/>
          <w:b/>
          <w:bCs/>
          <w:sz w:val="24"/>
          <w:szCs w:val="24"/>
        </w:rPr>
        <w:t xml:space="preserve">4.2  </w:t>
      </w:r>
      <w:r>
        <w:rPr>
          <w:rFonts w:ascii="宋体" w:hAnsi="宋体" w:cs="宋体" w:hint="eastAsia"/>
          <w:b/>
          <w:bCs/>
          <w:sz w:val="24"/>
          <w:szCs w:val="24"/>
          <w:lang w:val="zh-CN"/>
        </w:rPr>
        <w:t>设计费</w:t>
      </w:r>
      <w:r>
        <w:rPr>
          <w:rFonts w:ascii="宋体" w:hAnsi="宋体" w:cs="宋体" w:hint="eastAsia"/>
          <w:b/>
          <w:bCs/>
          <w:sz w:val="24"/>
          <w:szCs w:val="24"/>
        </w:rPr>
        <w:t>支付方式</w:t>
      </w:r>
    </w:p>
    <w:p w:rsidR="008A35B9" w:rsidRDefault="006934F5">
      <w:pPr>
        <w:spacing w:line="360" w:lineRule="exact"/>
        <w:rPr>
          <w:rFonts w:ascii="宋体" w:hAnsi="宋体" w:cs="宋体"/>
          <w:b/>
          <w:bCs/>
          <w:sz w:val="24"/>
          <w:szCs w:val="24"/>
        </w:rPr>
      </w:pPr>
      <w:r>
        <w:rPr>
          <w:rFonts w:ascii="宋体" w:hAnsi="宋体" w:cs="宋体" w:hint="eastAsia"/>
          <w:b/>
          <w:bCs/>
          <w:sz w:val="24"/>
          <w:szCs w:val="24"/>
        </w:rPr>
        <w:t>4.2.1</w:t>
      </w:r>
      <w:r>
        <w:rPr>
          <w:rFonts w:ascii="宋体" w:hAnsi="宋体" w:cs="宋体" w:hint="eastAsia"/>
          <w:b/>
          <w:bCs/>
          <w:szCs w:val="21"/>
        </w:rPr>
        <w:t>施工蓝图交付后</w:t>
      </w:r>
      <w:r>
        <w:rPr>
          <w:rFonts w:hint="eastAsia"/>
          <w:b/>
          <w:bCs/>
        </w:rPr>
        <w:t>且甲方完成景观工程招标后，甲方向乙方支付至合同价的</w:t>
      </w:r>
      <w:r>
        <w:rPr>
          <w:rFonts w:hint="eastAsia"/>
          <w:b/>
          <w:bCs/>
        </w:rPr>
        <w:t>75%</w:t>
      </w:r>
      <w:r>
        <w:rPr>
          <w:rFonts w:hint="eastAsia"/>
          <w:b/>
          <w:bCs/>
        </w:rPr>
        <w:t>；</w:t>
      </w:r>
    </w:p>
    <w:p w:rsidR="008A35B9" w:rsidRDefault="006934F5">
      <w:pPr>
        <w:spacing w:line="360" w:lineRule="exact"/>
        <w:rPr>
          <w:rFonts w:ascii="宋体" w:hAnsi="宋体" w:cs="宋体"/>
          <w:b/>
          <w:bCs/>
          <w:sz w:val="24"/>
          <w:szCs w:val="24"/>
        </w:rPr>
      </w:pPr>
      <w:r>
        <w:rPr>
          <w:rFonts w:ascii="宋体" w:hAnsi="宋体" w:cs="宋体" w:hint="eastAsia"/>
          <w:b/>
          <w:bCs/>
          <w:sz w:val="24"/>
          <w:szCs w:val="24"/>
        </w:rPr>
        <w:t>4.2.2</w:t>
      </w:r>
      <w:r>
        <w:rPr>
          <w:rFonts w:hint="eastAsia"/>
          <w:b/>
          <w:bCs/>
        </w:rPr>
        <w:t>整体工程竣工备案验收通过后，甲方向乙方支付至合同价的</w:t>
      </w:r>
      <w:r>
        <w:rPr>
          <w:rFonts w:hint="eastAsia"/>
          <w:b/>
          <w:bCs/>
        </w:rPr>
        <w:t>95%</w:t>
      </w:r>
      <w:r>
        <w:rPr>
          <w:rFonts w:hint="eastAsia"/>
          <w:b/>
          <w:bCs/>
        </w:rPr>
        <w:t>；</w:t>
      </w:r>
    </w:p>
    <w:p w:rsidR="008A35B9" w:rsidRDefault="006934F5">
      <w:pPr>
        <w:spacing w:line="360" w:lineRule="exact"/>
        <w:rPr>
          <w:rFonts w:ascii="宋体" w:hAnsi="宋体" w:cs="宋体"/>
          <w:b/>
          <w:bCs/>
          <w:sz w:val="24"/>
          <w:szCs w:val="24"/>
        </w:rPr>
      </w:pPr>
      <w:r>
        <w:rPr>
          <w:rFonts w:ascii="宋体" w:hAnsi="宋体" w:cs="宋体" w:hint="eastAsia"/>
          <w:b/>
          <w:bCs/>
          <w:sz w:val="24"/>
          <w:szCs w:val="24"/>
        </w:rPr>
        <w:t>4.2.3景观施工工程结算审计完成</w:t>
      </w:r>
      <w:r>
        <w:rPr>
          <w:rFonts w:hint="eastAsia"/>
          <w:b/>
          <w:bCs/>
        </w:rPr>
        <w:t>后，甲方向乙方支付至</w:t>
      </w:r>
      <w:r w:rsidR="008B0623">
        <w:rPr>
          <w:rFonts w:hint="eastAsia"/>
          <w:b/>
          <w:bCs/>
        </w:rPr>
        <w:t>合同价</w:t>
      </w:r>
      <w:r>
        <w:rPr>
          <w:rFonts w:hint="eastAsia"/>
          <w:b/>
          <w:bCs/>
        </w:rPr>
        <w:t>的</w:t>
      </w:r>
      <w:r>
        <w:rPr>
          <w:rFonts w:hint="eastAsia"/>
          <w:b/>
          <w:bCs/>
        </w:rPr>
        <w:t>100%</w:t>
      </w:r>
      <w:r>
        <w:rPr>
          <w:rFonts w:hint="eastAsia"/>
          <w:b/>
          <w:bCs/>
        </w:rPr>
        <w:t>。</w:t>
      </w:r>
    </w:p>
    <w:p w:rsidR="008A35B9" w:rsidRDefault="006934F5">
      <w:pPr>
        <w:spacing w:line="400" w:lineRule="atLeast"/>
        <w:rPr>
          <w:rFonts w:ascii="宋体" w:hAnsi="宋体" w:cs="宋体"/>
          <w:sz w:val="24"/>
          <w:szCs w:val="24"/>
          <w:lang w:val="zh-CN"/>
        </w:rPr>
      </w:pPr>
      <w:r>
        <w:rPr>
          <w:rFonts w:ascii="宋体" w:hAnsi="宋体" w:cs="宋体" w:hint="eastAsia"/>
          <w:bCs/>
          <w:sz w:val="24"/>
          <w:szCs w:val="24"/>
        </w:rPr>
        <w:t>4.3甲方每次付款前，乙方应当按付款要求向甲方提供相应付款金额且符合国家规定的增值税专用发票，不得以纳税人资格变化、税收法律法规变化为理由要求提高本合同约定的合同金额。</w:t>
      </w:r>
      <w:r>
        <w:rPr>
          <w:rFonts w:ascii="宋体" w:hAnsi="宋体" w:cs="宋体" w:hint="eastAsia"/>
          <w:sz w:val="24"/>
          <w:szCs w:val="24"/>
        </w:rPr>
        <w:t>如乙方逾期提供发票的，则甲方有权顺延相应的期限付款，但乙方不得以此为由拒绝或者延期履行本合同。</w:t>
      </w:r>
    </w:p>
    <w:p w:rsidR="008A35B9" w:rsidRDefault="008A35B9">
      <w:pPr>
        <w:spacing w:line="400" w:lineRule="atLeast"/>
        <w:ind w:right="1"/>
        <w:rPr>
          <w:rFonts w:ascii="宋体" w:hAnsi="宋体" w:cs="宋体"/>
          <w:b/>
          <w:bCs/>
          <w:sz w:val="24"/>
          <w:szCs w:val="24"/>
          <w:lang w:val="zh-CN"/>
        </w:rPr>
      </w:pPr>
    </w:p>
    <w:p w:rsidR="008A35B9" w:rsidRDefault="006934F5">
      <w:pPr>
        <w:spacing w:line="400" w:lineRule="atLeast"/>
        <w:ind w:right="1"/>
        <w:rPr>
          <w:rFonts w:ascii="宋体" w:hAnsi="宋体" w:cs="宋体"/>
          <w:b/>
          <w:bCs/>
          <w:sz w:val="24"/>
          <w:szCs w:val="24"/>
          <w:lang w:val="zh-CN"/>
        </w:rPr>
      </w:pPr>
      <w:r>
        <w:rPr>
          <w:rFonts w:ascii="宋体" w:hAnsi="宋体" w:cs="宋体" w:hint="eastAsia"/>
          <w:b/>
          <w:bCs/>
          <w:sz w:val="24"/>
          <w:szCs w:val="24"/>
          <w:lang w:val="zh-CN"/>
        </w:rPr>
        <w:t>第五条  通知条款</w:t>
      </w:r>
    </w:p>
    <w:p w:rsidR="008A35B9" w:rsidRDefault="006934F5">
      <w:pPr>
        <w:autoSpaceDE w:val="0"/>
        <w:autoSpaceDN w:val="0"/>
        <w:adjustRightInd w:val="0"/>
        <w:spacing w:line="400" w:lineRule="atLeast"/>
        <w:ind w:right="1" w:firstLineChars="200" w:firstLine="480"/>
        <w:rPr>
          <w:rFonts w:ascii="宋体" w:hAnsi="宋体" w:cs="宋体"/>
          <w:sz w:val="24"/>
          <w:szCs w:val="24"/>
          <w:lang w:val="zh-CN"/>
        </w:rPr>
      </w:pPr>
      <w:r>
        <w:rPr>
          <w:rFonts w:ascii="宋体" w:hAnsi="宋体" w:cs="宋体" w:hint="eastAsia"/>
          <w:sz w:val="24"/>
          <w:szCs w:val="24"/>
          <w:lang w:val="zh-CN"/>
        </w:rPr>
        <w:t>甲方对每一阶段设计成果的认定通知可用书信、传真以及网络信息发出，发出当日为送达日，用传真发出时，发出的传真机自动显示收件人的电传号码及接受代码时即被视为送达日。乙方收到甲方各阶段确定文件后将进行下一阶段的工作，乙方收到方案确定函或提出问题也应按书信、传真、网络信息显示记录发出为依据。</w:t>
      </w:r>
    </w:p>
    <w:p w:rsidR="008A35B9" w:rsidRDefault="008A35B9">
      <w:pPr>
        <w:autoSpaceDE w:val="0"/>
        <w:autoSpaceDN w:val="0"/>
        <w:adjustRightInd w:val="0"/>
        <w:spacing w:line="400" w:lineRule="atLeast"/>
        <w:ind w:right="1" w:firstLineChars="200" w:firstLine="480"/>
        <w:rPr>
          <w:rFonts w:ascii="宋体" w:hAnsi="宋体" w:cs="宋体"/>
          <w:sz w:val="24"/>
          <w:szCs w:val="24"/>
          <w:lang w:val="zh-CN"/>
        </w:rPr>
      </w:pPr>
    </w:p>
    <w:p w:rsidR="008A35B9" w:rsidRDefault="006934F5">
      <w:pPr>
        <w:autoSpaceDE w:val="0"/>
        <w:autoSpaceDN w:val="0"/>
        <w:adjustRightInd w:val="0"/>
        <w:spacing w:line="400" w:lineRule="atLeast"/>
        <w:ind w:right="-360"/>
        <w:rPr>
          <w:rFonts w:ascii="宋体" w:hAnsi="宋体" w:cs="宋体"/>
          <w:b/>
          <w:bCs/>
          <w:sz w:val="24"/>
          <w:szCs w:val="24"/>
          <w:lang w:val="zh-CN"/>
        </w:rPr>
      </w:pPr>
      <w:r>
        <w:rPr>
          <w:rFonts w:ascii="宋体" w:hAnsi="宋体" w:cs="宋体" w:hint="eastAsia"/>
          <w:b/>
          <w:bCs/>
          <w:sz w:val="24"/>
          <w:szCs w:val="24"/>
          <w:lang w:val="zh-CN"/>
        </w:rPr>
        <w:t>第六条  双方责任</w:t>
      </w:r>
    </w:p>
    <w:p w:rsidR="008A35B9" w:rsidRDefault="006934F5">
      <w:pPr>
        <w:autoSpaceDE w:val="0"/>
        <w:autoSpaceDN w:val="0"/>
        <w:adjustRightInd w:val="0"/>
        <w:spacing w:line="400" w:lineRule="atLeast"/>
        <w:ind w:right="-360"/>
        <w:rPr>
          <w:rFonts w:ascii="宋体" w:hAnsi="宋体" w:cs="宋体"/>
          <w:b/>
          <w:bCs/>
          <w:sz w:val="24"/>
          <w:szCs w:val="24"/>
          <w:lang w:val="zh-CN"/>
        </w:rPr>
      </w:pPr>
      <w:r>
        <w:rPr>
          <w:rFonts w:ascii="宋体" w:hAnsi="宋体" w:cs="宋体" w:hint="eastAsia"/>
          <w:b/>
          <w:bCs/>
          <w:sz w:val="24"/>
          <w:szCs w:val="24"/>
          <w:lang w:val="zh-CN"/>
        </w:rPr>
        <w:t>6.1  甲方责任</w:t>
      </w:r>
    </w:p>
    <w:p w:rsidR="008A35B9" w:rsidRDefault="006934F5">
      <w:pPr>
        <w:numPr>
          <w:ilvl w:val="0"/>
          <w:numId w:val="3"/>
        </w:numPr>
        <w:autoSpaceDE w:val="0"/>
        <w:autoSpaceDN w:val="0"/>
        <w:adjustRightInd w:val="0"/>
        <w:spacing w:line="400" w:lineRule="atLeast"/>
        <w:ind w:left="709" w:right="1" w:hanging="709"/>
        <w:rPr>
          <w:rFonts w:ascii="宋体" w:hAnsi="宋体" w:cs="宋体"/>
          <w:sz w:val="24"/>
          <w:szCs w:val="24"/>
          <w:lang w:val="zh-CN"/>
        </w:rPr>
      </w:pPr>
      <w:r>
        <w:rPr>
          <w:rFonts w:ascii="宋体" w:hAnsi="宋体" w:cs="宋体" w:hint="eastAsia"/>
          <w:sz w:val="24"/>
          <w:szCs w:val="24"/>
          <w:lang w:val="zh-CN"/>
        </w:rPr>
        <w:t>甲方按本合同书规定的内容，在规定的时间内向乙方提交资料及文件，并对其完整性、正确性及时限性负责。</w:t>
      </w:r>
    </w:p>
    <w:p w:rsidR="008A35B9" w:rsidRDefault="006934F5">
      <w:pPr>
        <w:numPr>
          <w:ilvl w:val="0"/>
          <w:numId w:val="3"/>
        </w:numPr>
        <w:autoSpaceDE w:val="0"/>
        <w:autoSpaceDN w:val="0"/>
        <w:adjustRightInd w:val="0"/>
        <w:spacing w:line="400" w:lineRule="atLeast"/>
        <w:ind w:left="709" w:right="1" w:hanging="709"/>
        <w:rPr>
          <w:rFonts w:ascii="宋体" w:hAnsi="宋体" w:cs="宋体"/>
          <w:sz w:val="24"/>
          <w:szCs w:val="24"/>
          <w:lang w:val="zh-CN"/>
        </w:rPr>
      </w:pPr>
      <w:r>
        <w:rPr>
          <w:rFonts w:ascii="宋体" w:hAnsi="宋体" w:cs="宋体" w:hint="eastAsia"/>
          <w:sz w:val="24"/>
          <w:szCs w:val="24"/>
          <w:lang w:val="zh-CN"/>
        </w:rPr>
        <w:lastRenderedPageBreak/>
        <w:t>甲方负责</w:t>
      </w:r>
      <w:proofErr w:type="gramStart"/>
      <w:r>
        <w:rPr>
          <w:rFonts w:ascii="宋体" w:hAnsi="宋体" w:cs="宋体" w:hint="eastAsia"/>
          <w:sz w:val="24"/>
          <w:szCs w:val="24"/>
          <w:lang w:val="zh-CN"/>
        </w:rPr>
        <w:t>将阶段</w:t>
      </w:r>
      <w:proofErr w:type="gramEnd"/>
      <w:r>
        <w:rPr>
          <w:rFonts w:ascii="宋体" w:hAnsi="宋体" w:cs="宋体" w:hint="eastAsia"/>
          <w:sz w:val="24"/>
          <w:szCs w:val="24"/>
          <w:lang w:val="zh-CN"/>
        </w:rPr>
        <w:t xml:space="preserve">景观设计成果调整意见及时传达乙方,如因甲方拖延确认时间而导致乙方后阶段设计成果提交延时，乙方不承担违约责任。  </w:t>
      </w:r>
    </w:p>
    <w:p w:rsidR="008A35B9" w:rsidRDefault="006934F5">
      <w:pPr>
        <w:numPr>
          <w:ilvl w:val="0"/>
          <w:numId w:val="3"/>
        </w:numPr>
        <w:autoSpaceDE w:val="0"/>
        <w:autoSpaceDN w:val="0"/>
        <w:adjustRightInd w:val="0"/>
        <w:spacing w:line="400" w:lineRule="atLeast"/>
        <w:ind w:left="709" w:right="1" w:hanging="709"/>
        <w:jc w:val="left"/>
        <w:rPr>
          <w:rFonts w:ascii="宋体" w:hAnsi="宋体" w:cs="宋体"/>
          <w:sz w:val="24"/>
          <w:szCs w:val="24"/>
          <w:lang w:val="zh-CN"/>
        </w:rPr>
      </w:pPr>
      <w:r>
        <w:rPr>
          <w:rFonts w:ascii="宋体" w:hAnsi="宋体" w:cs="宋体" w:hint="eastAsia"/>
          <w:sz w:val="24"/>
          <w:szCs w:val="24"/>
          <w:lang w:val="zh-CN"/>
        </w:rPr>
        <w:t>甲方拥有本合同下的设计产品的知识产权，未经甲方允许，乙方不得将设计产品用于非甲方利益场合。</w:t>
      </w:r>
    </w:p>
    <w:p w:rsidR="008A35B9" w:rsidRDefault="006934F5">
      <w:pPr>
        <w:numPr>
          <w:ilvl w:val="0"/>
          <w:numId w:val="3"/>
        </w:numPr>
        <w:spacing w:line="400" w:lineRule="atLeast"/>
        <w:ind w:left="709" w:hanging="709"/>
        <w:rPr>
          <w:rFonts w:ascii="宋体" w:hAnsi="宋体" w:cs="宋体"/>
          <w:sz w:val="24"/>
          <w:szCs w:val="24"/>
        </w:rPr>
      </w:pPr>
      <w:r>
        <w:rPr>
          <w:rFonts w:ascii="宋体" w:hAnsi="宋体" w:cs="宋体" w:hint="eastAsia"/>
          <w:sz w:val="24"/>
          <w:szCs w:val="24"/>
        </w:rPr>
        <w:t>乙方保证，本工程所使用的产品、系统及信息均具有合法依据，不侵犯任何第三方的知识产权，否则，给甲方造成的损失，均由乙方负责赔偿。</w:t>
      </w:r>
    </w:p>
    <w:p w:rsidR="008A35B9" w:rsidRDefault="006934F5">
      <w:pPr>
        <w:numPr>
          <w:ilvl w:val="0"/>
          <w:numId w:val="3"/>
        </w:numPr>
        <w:spacing w:line="400" w:lineRule="atLeast"/>
        <w:ind w:left="709" w:hanging="709"/>
        <w:rPr>
          <w:rFonts w:ascii="宋体" w:hAnsi="宋体" w:cs="宋体"/>
          <w:sz w:val="24"/>
          <w:szCs w:val="24"/>
        </w:rPr>
      </w:pPr>
      <w:r>
        <w:rPr>
          <w:rFonts w:ascii="宋体" w:hAnsi="宋体" w:cs="宋体" w:hint="eastAsia"/>
          <w:sz w:val="24"/>
          <w:szCs w:val="24"/>
        </w:rPr>
        <w:t>甲乙双方均应保守在本合同签订及履行过程中所知悉的对方的商业秘密及信息，包括但不限于甲方尚未对外公开的、不为公众所知悉的秘密及信息。否则，违约方应赔偿给守约方造成的损失。</w:t>
      </w:r>
    </w:p>
    <w:p w:rsidR="008A35B9" w:rsidRDefault="008A35B9">
      <w:pPr>
        <w:autoSpaceDE w:val="0"/>
        <w:autoSpaceDN w:val="0"/>
        <w:adjustRightInd w:val="0"/>
        <w:spacing w:line="400" w:lineRule="atLeast"/>
        <w:ind w:firstLineChars="200" w:firstLine="482"/>
        <w:jc w:val="left"/>
        <w:rPr>
          <w:rFonts w:ascii="宋体" w:hAnsi="宋体" w:cs="宋体"/>
          <w:b/>
          <w:bCs/>
          <w:sz w:val="24"/>
          <w:szCs w:val="24"/>
        </w:rPr>
      </w:pPr>
    </w:p>
    <w:p w:rsidR="008A35B9" w:rsidRDefault="006934F5">
      <w:pPr>
        <w:autoSpaceDE w:val="0"/>
        <w:autoSpaceDN w:val="0"/>
        <w:adjustRightInd w:val="0"/>
        <w:spacing w:line="400" w:lineRule="atLeast"/>
        <w:jc w:val="left"/>
        <w:rPr>
          <w:rFonts w:ascii="宋体" w:hAnsi="宋体" w:cs="宋体"/>
          <w:b/>
          <w:bCs/>
          <w:sz w:val="24"/>
          <w:szCs w:val="24"/>
          <w:lang w:val="zh-CN"/>
        </w:rPr>
      </w:pPr>
      <w:r>
        <w:rPr>
          <w:rFonts w:ascii="宋体" w:hAnsi="宋体" w:cs="宋体" w:hint="eastAsia"/>
          <w:b/>
          <w:bCs/>
          <w:sz w:val="24"/>
          <w:szCs w:val="24"/>
          <w:lang w:val="zh-CN"/>
        </w:rPr>
        <w:t>6.2  乙方责任：</w:t>
      </w:r>
    </w:p>
    <w:p w:rsidR="008A35B9" w:rsidRDefault="006934F5">
      <w:pPr>
        <w:numPr>
          <w:ilvl w:val="0"/>
          <w:numId w:val="4"/>
        </w:numPr>
        <w:autoSpaceDE w:val="0"/>
        <w:autoSpaceDN w:val="0"/>
        <w:adjustRightInd w:val="0"/>
        <w:spacing w:line="400" w:lineRule="atLeast"/>
        <w:ind w:left="709" w:hanging="709"/>
        <w:jc w:val="left"/>
        <w:rPr>
          <w:rFonts w:ascii="宋体" w:hAnsi="宋体" w:cs="宋体"/>
          <w:sz w:val="24"/>
          <w:szCs w:val="24"/>
          <w:lang w:val="zh-CN"/>
        </w:rPr>
      </w:pPr>
      <w:r>
        <w:rPr>
          <w:rFonts w:ascii="宋体" w:hAnsi="宋体" w:cs="宋体" w:hint="eastAsia"/>
          <w:sz w:val="24"/>
          <w:szCs w:val="24"/>
          <w:lang w:val="zh-CN"/>
        </w:rPr>
        <w:t xml:space="preserve">　乙方设计应符合总体规划，应按现行国家技术规范、标准、规程及</w:t>
      </w:r>
      <w:r>
        <w:rPr>
          <w:rFonts w:ascii="宋体" w:hAnsi="宋体" w:cs="宋体" w:hint="eastAsia"/>
          <w:sz w:val="24"/>
          <w:szCs w:val="24"/>
        </w:rPr>
        <w:t>甲方</w:t>
      </w:r>
      <w:r>
        <w:rPr>
          <w:rFonts w:ascii="宋体" w:hAnsi="宋体" w:cs="宋体" w:hint="eastAsia"/>
          <w:sz w:val="24"/>
          <w:szCs w:val="24"/>
          <w:lang w:val="zh-CN"/>
        </w:rPr>
        <w:t>提出的设计要求，进行工程设计，按合同规定的进度要求提交质量合格的设计资料，并对其负责。</w:t>
      </w:r>
    </w:p>
    <w:p w:rsidR="008A35B9" w:rsidRDefault="006934F5">
      <w:pPr>
        <w:numPr>
          <w:ilvl w:val="0"/>
          <w:numId w:val="4"/>
        </w:numPr>
        <w:autoSpaceDE w:val="0"/>
        <w:autoSpaceDN w:val="0"/>
        <w:adjustRightInd w:val="0"/>
        <w:spacing w:line="400" w:lineRule="atLeast"/>
        <w:ind w:left="709" w:hanging="709"/>
        <w:jc w:val="left"/>
        <w:rPr>
          <w:rFonts w:ascii="宋体" w:hAnsi="宋体" w:cs="宋体"/>
          <w:sz w:val="24"/>
          <w:szCs w:val="24"/>
          <w:lang w:val="zh-CN"/>
        </w:rPr>
      </w:pPr>
      <w:r>
        <w:rPr>
          <w:rFonts w:ascii="宋体" w:hAnsi="宋体" w:cs="宋体" w:hint="eastAsia"/>
          <w:sz w:val="24"/>
          <w:szCs w:val="24"/>
          <w:lang w:val="zh-CN"/>
        </w:rPr>
        <w:t xml:space="preserve">　</w:t>
      </w:r>
      <w:r>
        <w:rPr>
          <w:rFonts w:ascii="宋体" w:hAnsi="宋体" w:cs="宋体" w:hint="eastAsia"/>
          <w:sz w:val="24"/>
          <w:szCs w:val="24"/>
        </w:rPr>
        <w:t>乙方</w:t>
      </w:r>
      <w:r>
        <w:rPr>
          <w:rFonts w:ascii="宋体" w:hAnsi="宋体" w:cs="宋体" w:hint="eastAsia"/>
          <w:sz w:val="24"/>
          <w:szCs w:val="24"/>
          <w:lang w:val="zh-CN"/>
        </w:rPr>
        <w:t>采用的主要技术标准是： 满足现行国家和当地相应规范、标准、规程要求设计</w:t>
      </w:r>
      <w:r>
        <w:rPr>
          <w:rFonts w:ascii="宋体" w:hAnsi="宋体" w:cs="宋体" w:hint="eastAsia"/>
          <w:kern w:val="0"/>
          <w:sz w:val="24"/>
          <w:szCs w:val="24"/>
          <w:u w:val="single"/>
        </w:rPr>
        <w:t>。</w:t>
      </w:r>
    </w:p>
    <w:p w:rsidR="008A35B9" w:rsidRDefault="006934F5">
      <w:pPr>
        <w:numPr>
          <w:ilvl w:val="0"/>
          <w:numId w:val="4"/>
        </w:numPr>
        <w:autoSpaceDE w:val="0"/>
        <w:autoSpaceDN w:val="0"/>
        <w:adjustRightInd w:val="0"/>
        <w:spacing w:line="400" w:lineRule="atLeast"/>
        <w:ind w:left="709" w:hanging="709"/>
        <w:jc w:val="left"/>
        <w:rPr>
          <w:rFonts w:ascii="宋体" w:hAnsi="宋体" w:cs="宋体"/>
          <w:sz w:val="24"/>
          <w:szCs w:val="24"/>
          <w:lang w:val="zh-CN"/>
        </w:rPr>
      </w:pPr>
      <w:r>
        <w:rPr>
          <w:rFonts w:ascii="宋体" w:hAnsi="宋体" w:cs="宋体" w:hint="eastAsia"/>
          <w:sz w:val="24"/>
          <w:szCs w:val="24"/>
          <w:lang w:val="zh-CN"/>
        </w:rPr>
        <w:t>乙方按本合同书规定的内容、时间及份数向甲方交付设计文件，</w:t>
      </w:r>
      <w:r>
        <w:rPr>
          <w:rFonts w:ascii="宋体" w:hAnsi="宋体" w:cs="宋体" w:hint="eastAsia"/>
          <w:sz w:val="24"/>
          <w:szCs w:val="24"/>
        </w:rPr>
        <w:t>份数应按甲方需求进行提交。</w:t>
      </w:r>
    </w:p>
    <w:p w:rsidR="008A35B9" w:rsidRDefault="006934F5">
      <w:pPr>
        <w:numPr>
          <w:ilvl w:val="0"/>
          <w:numId w:val="4"/>
        </w:numPr>
        <w:autoSpaceDE w:val="0"/>
        <w:autoSpaceDN w:val="0"/>
        <w:adjustRightInd w:val="0"/>
        <w:spacing w:line="400" w:lineRule="atLeast"/>
        <w:ind w:left="709" w:hanging="709"/>
        <w:jc w:val="left"/>
        <w:rPr>
          <w:rFonts w:ascii="宋体" w:hAnsi="宋体" w:cs="宋体"/>
          <w:sz w:val="24"/>
          <w:szCs w:val="24"/>
          <w:lang w:val="zh-CN"/>
        </w:rPr>
      </w:pPr>
      <w:r>
        <w:rPr>
          <w:rFonts w:ascii="宋体" w:hAnsi="宋体" w:cs="宋体" w:hint="eastAsia"/>
          <w:sz w:val="24"/>
          <w:szCs w:val="24"/>
          <w:lang w:val="zh-CN"/>
        </w:rPr>
        <w:t>乙方不得将该项目成果用于其它乙方的项目规划中(乙方自行制定的规范标准和案例分析内容除外)，</w:t>
      </w:r>
      <w:r>
        <w:rPr>
          <w:rFonts w:ascii="宋体" w:hAnsi="宋体" w:cs="宋体" w:hint="eastAsia"/>
          <w:sz w:val="24"/>
          <w:szCs w:val="24"/>
        </w:rPr>
        <w:t>但甲方允许乙方</w:t>
      </w:r>
      <w:r>
        <w:rPr>
          <w:rFonts w:ascii="宋体" w:hAnsi="宋体" w:cs="宋体" w:hint="eastAsia"/>
          <w:sz w:val="24"/>
          <w:szCs w:val="24"/>
          <w:lang w:val="zh-CN"/>
        </w:rPr>
        <w:t>拥有署名权和</w:t>
      </w:r>
      <w:r>
        <w:rPr>
          <w:rFonts w:ascii="宋体" w:hAnsi="宋体" w:cs="宋体" w:hint="eastAsia"/>
          <w:sz w:val="24"/>
          <w:szCs w:val="24"/>
        </w:rPr>
        <w:t>自身</w:t>
      </w:r>
      <w:r>
        <w:rPr>
          <w:rFonts w:ascii="宋体" w:hAnsi="宋体" w:cs="宋体" w:hint="eastAsia"/>
          <w:sz w:val="24"/>
          <w:szCs w:val="24"/>
          <w:lang w:val="zh-CN"/>
        </w:rPr>
        <w:t>参与评奖、市场宣传、专业论文、</w:t>
      </w:r>
      <w:r>
        <w:rPr>
          <w:rFonts w:ascii="宋体" w:hAnsi="宋体" w:cs="宋体" w:hint="eastAsia"/>
          <w:sz w:val="24"/>
          <w:szCs w:val="24"/>
        </w:rPr>
        <w:t>出版和学术交流等</w:t>
      </w:r>
      <w:r>
        <w:rPr>
          <w:rFonts w:ascii="宋体" w:hAnsi="宋体" w:cs="宋体" w:hint="eastAsia"/>
          <w:sz w:val="24"/>
          <w:szCs w:val="24"/>
          <w:lang w:val="zh-CN"/>
        </w:rPr>
        <w:t>方面使用该设计成果的权利。</w:t>
      </w:r>
      <w:r>
        <w:rPr>
          <w:rFonts w:ascii="宋体" w:hAnsi="宋体" w:cs="宋体" w:hint="eastAsia"/>
          <w:sz w:val="24"/>
          <w:szCs w:val="24"/>
        </w:rPr>
        <w:t>本项目在对外宣传时，双方均有权提及对方名称。项目竣工后，乙方有权摄影项目效果及项目有关的设计图纸和文件</w:t>
      </w:r>
      <w:proofErr w:type="gramStart"/>
      <w:r>
        <w:rPr>
          <w:rFonts w:ascii="宋体" w:hAnsi="宋体" w:cs="宋体" w:hint="eastAsia"/>
          <w:sz w:val="24"/>
          <w:szCs w:val="24"/>
        </w:rPr>
        <w:t>供对外</w:t>
      </w:r>
      <w:proofErr w:type="gramEnd"/>
      <w:r>
        <w:rPr>
          <w:rFonts w:ascii="宋体" w:hAnsi="宋体" w:cs="宋体" w:hint="eastAsia"/>
          <w:sz w:val="24"/>
          <w:szCs w:val="24"/>
        </w:rPr>
        <w:t>宣传用；</w:t>
      </w:r>
    </w:p>
    <w:p w:rsidR="008A35B9" w:rsidRDefault="006934F5">
      <w:pPr>
        <w:numPr>
          <w:ilvl w:val="0"/>
          <w:numId w:val="4"/>
        </w:numPr>
        <w:autoSpaceDE w:val="0"/>
        <w:autoSpaceDN w:val="0"/>
        <w:adjustRightInd w:val="0"/>
        <w:spacing w:line="400" w:lineRule="atLeast"/>
        <w:ind w:left="709" w:hanging="709"/>
        <w:jc w:val="left"/>
        <w:rPr>
          <w:rFonts w:ascii="宋体" w:hAnsi="宋体" w:cs="宋体"/>
          <w:sz w:val="24"/>
          <w:szCs w:val="24"/>
          <w:lang w:val="zh-CN"/>
        </w:rPr>
      </w:pPr>
      <w:r>
        <w:rPr>
          <w:rFonts w:ascii="宋体" w:hAnsi="宋体" w:cs="宋体" w:hint="eastAsia"/>
          <w:sz w:val="24"/>
          <w:szCs w:val="24"/>
          <w:lang w:val="zh-CN"/>
        </w:rPr>
        <w:t>乙方交付设计文件小样后，根据甲方要求参加有关技术审查及根据审查结论负责必要调整补充，在甲方对最终</w:t>
      </w:r>
      <w:proofErr w:type="gramStart"/>
      <w:r>
        <w:rPr>
          <w:rFonts w:ascii="宋体" w:hAnsi="宋体" w:cs="宋体" w:hint="eastAsia"/>
          <w:sz w:val="24"/>
          <w:szCs w:val="24"/>
          <w:lang w:val="zh-CN"/>
        </w:rPr>
        <w:t>正式成果</w:t>
      </w:r>
      <w:proofErr w:type="gramEnd"/>
      <w:r>
        <w:rPr>
          <w:rFonts w:ascii="宋体" w:hAnsi="宋体" w:cs="宋体" w:hint="eastAsia"/>
          <w:sz w:val="24"/>
          <w:szCs w:val="24"/>
          <w:lang w:val="zh-CN"/>
        </w:rPr>
        <w:t>小样书面确认</w:t>
      </w:r>
      <w:r>
        <w:rPr>
          <w:rFonts w:ascii="宋体" w:hAnsi="宋体" w:cs="宋体" w:hint="eastAsia"/>
          <w:sz w:val="24"/>
          <w:szCs w:val="24"/>
        </w:rPr>
        <w:t>5个工作日内</w:t>
      </w:r>
      <w:r>
        <w:rPr>
          <w:rFonts w:ascii="宋体" w:hAnsi="宋体" w:cs="宋体" w:hint="eastAsia"/>
          <w:sz w:val="24"/>
          <w:szCs w:val="24"/>
          <w:lang w:val="zh-CN"/>
        </w:rPr>
        <w:t>，乙方</w:t>
      </w:r>
      <w:r>
        <w:rPr>
          <w:rFonts w:ascii="宋体" w:hAnsi="宋体" w:cs="宋体" w:hint="eastAsia"/>
          <w:sz w:val="24"/>
          <w:szCs w:val="24"/>
        </w:rPr>
        <w:t>应</w:t>
      </w:r>
      <w:r>
        <w:rPr>
          <w:rFonts w:ascii="宋体" w:hAnsi="宋体" w:cs="宋体" w:hint="eastAsia"/>
          <w:sz w:val="24"/>
          <w:szCs w:val="24"/>
          <w:lang w:val="zh-CN"/>
        </w:rPr>
        <w:t>提交正式成果；</w:t>
      </w:r>
    </w:p>
    <w:p w:rsidR="008A35B9" w:rsidRDefault="006934F5">
      <w:pPr>
        <w:numPr>
          <w:ilvl w:val="0"/>
          <w:numId w:val="4"/>
        </w:numPr>
        <w:autoSpaceDE w:val="0"/>
        <w:autoSpaceDN w:val="0"/>
        <w:adjustRightInd w:val="0"/>
        <w:spacing w:line="400" w:lineRule="atLeast"/>
        <w:ind w:left="709" w:hanging="709"/>
        <w:jc w:val="left"/>
        <w:rPr>
          <w:rFonts w:ascii="宋体" w:hAnsi="宋体" w:cs="宋体"/>
          <w:sz w:val="24"/>
          <w:szCs w:val="24"/>
          <w:lang w:val="zh-CN"/>
        </w:rPr>
      </w:pPr>
      <w:r>
        <w:rPr>
          <w:rFonts w:ascii="宋体" w:hAnsi="宋体" w:cs="宋体" w:hint="eastAsia"/>
          <w:sz w:val="24"/>
          <w:szCs w:val="24"/>
          <w:lang w:val="zh-CN"/>
        </w:rPr>
        <w:t>乙方负责对设计文件中出现的错误及时采取补救措施，并免收额外费用；但设计实施是甲方已认可的设计图纸在此之中所发生的设计改动和修改的原因给甲方造成的损失，乙方不承担任何责任和赔偿。同时甲方没通知乙方而擅自修改设计而造成的效果不佳和损失的，乙方不承担任何责任和赔偿；乙方要对提交的设计产品的真实性和准确性负责。</w:t>
      </w:r>
    </w:p>
    <w:p w:rsidR="008A35B9" w:rsidRDefault="006934F5">
      <w:pPr>
        <w:numPr>
          <w:ilvl w:val="0"/>
          <w:numId w:val="4"/>
        </w:numPr>
        <w:autoSpaceDE w:val="0"/>
        <w:autoSpaceDN w:val="0"/>
        <w:adjustRightInd w:val="0"/>
        <w:spacing w:line="400" w:lineRule="atLeast"/>
        <w:ind w:left="709" w:hanging="709"/>
        <w:jc w:val="left"/>
        <w:rPr>
          <w:rFonts w:ascii="宋体" w:hAnsi="宋体" w:cs="宋体"/>
          <w:sz w:val="24"/>
          <w:szCs w:val="24"/>
          <w:lang w:val="zh-CN"/>
        </w:rPr>
      </w:pPr>
      <w:r>
        <w:rPr>
          <w:rFonts w:ascii="宋体" w:hAnsi="宋体" w:cs="宋体" w:hint="eastAsia"/>
          <w:kern w:val="0"/>
          <w:sz w:val="24"/>
          <w:szCs w:val="24"/>
        </w:rPr>
        <w:t>乙方应按合同规定时限交付设计资料及文件，负责向发包人及施工单位进行设计交底、处理有关设计问题和参加竣工验收；</w:t>
      </w:r>
    </w:p>
    <w:p w:rsidR="008A35B9" w:rsidRDefault="006934F5">
      <w:pPr>
        <w:numPr>
          <w:ilvl w:val="0"/>
          <w:numId w:val="4"/>
        </w:numPr>
        <w:autoSpaceDE w:val="0"/>
        <w:autoSpaceDN w:val="0"/>
        <w:adjustRightInd w:val="0"/>
        <w:spacing w:line="400" w:lineRule="atLeast"/>
        <w:ind w:left="709" w:hanging="709"/>
        <w:jc w:val="left"/>
        <w:rPr>
          <w:rFonts w:ascii="宋体" w:hAnsi="宋体" w:cs="宋体"/>
          <w:sz w:val="24"/>
          <w:szCs w:val="24"/>
          <w:lang w:val="zh-CN"/>
        </w:rPr>
      </w:pPr>
      <w:r>
        <w:rPr>
          <w:rFonts w:ascii="宋体" w:hAnsi="宋体" w:cs="宋体" w:hint="eastAsia"/>
          <w:sz w:val="24"/>
          <w:szCs w:val="24"/>
          <w:lang w:val="zh-CN"/>
        </w:rPr>
        <w:t>若乙方的设计深度不符合甲方要求，且经甲方要求后仍无法满足甲方要求</w:t>
      </w:r>
      <w:r>
        <w:rPr>
          <w:rFonts w:ascii="宋体" w:hAnsi="宋体" w:cs="宋体" w:hint="eastAsia"/>
          <w:sz w:val="24"/>
          <w:szCs w:val="24"/>
          <w:lang w:val="zh-CN"/>
        </w:rPr>
        <w:lastRenderedPageBreak/>
        <w:t>的或</w:t>
      </w:r>
      <w:r>
        <w:rPr>
          <w:rFonts w:ascii="宋体" w:hAnsi="宋体" w:cs="宋体" w:hint="eastAsia"/>
          <w:sz w:val="24"/>
          <w:szCs w:val="24"/>
        </w:rPr>
        <w:t>乙</w:t>
      </w:r>
      <w:r>
        <w:rPr>
          <w:rFonts w:ascii="宋体" w:hAnsi="宋体" w:cs="宋体" w:hint="eastAsia"/>
          <w:sz w:val="24"/>
          <w:szCs w:val="24"/>
          <w:lang w:val="zh-CN"/>
        </w:rPr>
        <w:t>方的设计配合度不符合甲方要求的，则甲方有权解除合同。</w:t>
      </w:r>
    </w:p>
    <w:p w:rsidR="008A35B9" w:rsidRDefault="006934F5">
      <w:pPr>
        <w:spacing w:line="400" w:lineRule="atLeast"/>
        <w:outlineLvl w:val="0"/>
        <w:rPr>
          <w:rFonts w:ascii="宋体" w:hAnsi="宋体" w:cs="宋体"/>
          <w:sz w:val="24"/>
          <w:szCs w:val="24"/>
        </w:rPr>
      </w:pPr>
      <w:r>
        <w:rPr>
          <w:rFonts w:ascii="宋体" w:hAnsi="宋体" w:cs="宋体" w:hint="eastAsia"/>
          <w:b/>
          <w:sz w:val="24"/>
          <w:szCs w:val="24"/>
        </w:rPr>
        <w:t>第七条 违约责任</w:t>
      </w:r>
    </w:p>
    <w:p w:rsidR="008A35B9" w:rsidRDefault="006934F5">
      <w:pPr>
        <w:spacing w:line="400" w:lineRule="atLeast"/>
        <w:rPr>
          <w:rFonts w:ascii="宋体" w:hAnsi="宋体" w:cs="宋体"/>
          <w:sz w:val="24"/>
          <w:szCs w:val="24"/>
        </w:rPr>
      </w:pPr>
      <w:r>
        <w:rPr>
          <w:rFonts w:ascii="宋体" w:hAnsi="宋体" w:cs="宋体" w:hint="eastAsia"/>
          <w:sz w:val="24"/>
          <w:szCs w:val="24"/>
        </w:rPr>
        <w:t>7.1乙方对设计资料及文件出现的遗漏或错误负责修改或补充。由于乙方错误造成工程质量损失，乙方除负责采取补救措施外，应免收直接受损失部分的设计费。同时甲方有权要求乙方承担合同总价10%的违约责任。</w:t>
      </w:r>
    </w:p>
    <w:p w:rsidR="008A35B9" w:rsidRDefault="006934F5">
      <w:pPr>
        <w:spacing w:line="400" w:lineRule="atLeast"/>
        <w:rPr>
          <w:rFonts w:ascii="宋体" w:hAnsi="宋体" w:cs="宋体"/>
          <w:sz w:val="24"/>
          <w:szCs w:val="24"/>
        </w:rPr>
      </w:pPr>
      <w:r>
        <w:rPr>
          <w:rFonts w:ascii="宋体" w:hAnsi="宋体" w:cs="宋体" w:hint="eastAsia"/>
          <w:sz w:val="24"/>
          <w:szCs w:val="24"/>
        </w:rPr>
        <w:t>7.2由于乙方自身原因，延误了按本合同第四条规定的设计资料及设计文件的交付时间，每延误一天，应减收该项目应收设计费的千分之一。延误超过10日的，甲方有权解除本合同，并要求乙方承担合同总价10%的违约责任，该违约金不足以弥补发包方损失的，乙方还应赔偿。</w:t>
      </w:r>
    </w:p>
    <w:p w:rsidR="008A35B9" w:rsidRDefault="006934F5">
      <w:pPr>
        <w:spacing w:line="400" w:lineRule="atLeast"/>
        <w:rPr>
          <w:rFonts w:ascii="宋体" w:hAnsi="宋体" w:cs="宋体"/>
          <w:sz w:val="24"/>
          <w:szCs w:val="24"/>
        </w:rPr>
      </w:pPr>
      <w:r>
        <w:rPr>
          <w:rFonts w:ascii="宋体" w:hAnsi="宋体" w:cs="宋体" w:hint="eastAsia"/>
          <w:sz w:val="24"/>
          <w:szCs w:val="24"/>
        </w:rPr>
        <w:t xml:space="preserve">7.3乙方应承担的违约金等，甲方有权从应支付乙方的款项中扣除，乙方对此清楚且无异议。　</w:t>
      </w:r>
    </w:p>
    <w:p w:rsidR="008A35B9" w:rsidRDefault="006934F5">
      <w:pPr>
        <w:adjustRightInd w:val="0"/>
        <w:snapToGrid w:val="0"/>
        <w:spacing w:line="400" w:lineRule="atLeast"/>
        <w:rPr>
          <w:rFonts w:ascii="宋体" w:hAnsi="宋体" w:cs="宋体"/>
          <w:b/>
          <w:sz w:val="24"/>
          <w:szCs w:val="24"/>
        </w:rPr>
      </w:pPr>
      <w:r>
        <w:rPr>
          <w:rFonts w:ascii="宋体" w:hAnsi="宋体" w:cs="宋体" w:hint="eastAsia"/>
          <w:b/>
          <w:sz w:val="24"/>
          <w:szCs w:val="24"/>
        </w:rPr>
        <w:t>第八条 合同的变更和终止</w:t>
      </w:r>
    </w:p>
    <w:p w:rsidR="008A35B9" w:rsidRDefault="006934F5">
      <w:pPr>
        <w:adjustRightInd w:val="0"/>
        <w:snapToGrid w:val="0"/>
        <w:spacing w:line="400" w:lineRule="atLeast"/>
        <w:rPr>
          <w:rFonts w:ascii="宋体" w:hAnsi="宋体" w:cs="宋体"/>
          <w:sz w:val="24"/>
          <w:szCs w:val="24"/>
        </w:rPr>
      </w:pPr>
      <w:r>
        <w:rPr>
          <w:rFonts w:ascii="宋体" w:hAnsi="宋体" w:cs="宋体" w:hint="eastAsia"/>
          <w:sz w:val="24"/>
          <w:szCs w:val="24"/>
        </w:rPr>
        <w:t>8.1.本合同一经签订，甲乙双方不得擅自变更、中止或终止合同。</w:t>
      </w:r>
    </w:p>
    <w:p w:rsidR="008A35B9" w:rsidRDefault="006934F5">
      <w:pPr>
        <w:adjustRightInd w:val="0"/>
        <w:snapToGrid w:val="0"/>
        <w:spacing w:line="400" w:lineRule="atLeast"/>
        <w:rPr>
          <w:rFonts w:ascii="宋体" w:hAnsi="宋体" w:cs="宋体"/>
          <w:sz w:val="24"/>
          <w:szCs w:val="24"/>
        </w:rPr>
      </w:pPr>
      <w:r>
        <w:rPr>
          <w:rFonts w:ascii="宋体" w:hAnsi="宋体" w:cs="宋体" w:hint="eastAsia"/>
          <w:sz w:val="24"/>
          <w:szCs w:val="24"/>
        </w:rPr>
        <w:t>8.2.除发生法律规定的不能预见、不能避免并不能克服的客观情况外，甲乙双方不得放弃或拒绝履行合同。</w:t>
      </w:r>
    </w:p>
    <w:p w:rsidR="008A35B9" w:rsidRDefault="006934F5">
      <w:pPr>
        <w:adjustRightInd w:val="0"/>
        <w:snapToGrid w:val="0"/>
        <w:spacing w:line="400" w:lineRule="atLeast"/>
        <w:rPr>
          <w:rFonts w:ascii="宋体" w:hAnsi="宋体" w:cs="宋体"/>
          <w:b/>
          <w:sz w:val="24"/>
          <w:szCs w:val="24"/>
        </w:rPr>
      </w:pPr>
      <w:r>
        <w:rPr>
          <w:rFonts w:ascii="宋体" w:hAnsi="宋体" w:cs="宋体" w:hint="eastAsia"/>
          <w:b/>
          <w:sz w:val="24"/>
          <w:szCs w:val="24"/>
        </w:rPr>
        <w:t>第九条 合同的转让</w:t>
      </w:r>
    </w:p>
    <w:p w:rsidR="008A35B9" w:rsidRDefault="006934F5">
      <w:pPr>
        <w:adjustRightInd w:val="0"/>
        <w:snapToGrid w:val="0"/>
        <w:spacing w:line="400" w:lineRule="atLeast"/>
        <w:rPr>
          <w:rFonts w:ascii="宋体" w:hAnsi="宋体" w:cs="宋体"/>
          <w:sz w:val="24"/>
          <w:szCs w:val="24"/>
        </w:rPr>
      </w:pPr>
      <w:r>
        <w:rPr>
          <w:rFonts w:ascii="宋体" w:hAnsi="宋体" w:cs="宋体" w:hint="eastAsia"/>
          <w:sz w:val="24"/>
          <w:szCs w:val="24"/>
        </w:rPr>
        <w:t>乙方不得擅自部分或全部转让其应履行的合同义务。</w:t>
      </w:r>
    </w:p>
    <w:p w:rsidR="008A35B9" w:rsidRDefault="006934F5">
      <w:pPr>
        <w:adjustRightInd w:val="0"/>
        <w:snapToGrid w:val="0"/>
        <w:spacing w:line="400" w:lineRule="atLeast"/>
        <w:rPr>
          <w:rFonts w:ascii="宋体" w:hAnsi="宋体" w:cs="宋体"/>
          <w:b/>
          <w:sz w:val="24"/>
          <w:szCs w:val="24"/>
        </w:rPr>
      </w:pPr>
      <w:r>
        <w:rPr>
          <w:rFonts w:ascii="宋体" w:hAnsi="宋体" w:cs="宋体" w:hint="eastAsia"/>
          <w:b/>
          <w:sz w:val="24"/>
          <w:szCs w:val="24"/>
        </w:rPr>
        <w:t>第十条 不可抗力</w:t>
      </w:r>
    </w:p>
    <w:p w:rsidR="008A35B9" w:rsidRDefault="006934F5">
      <w:pPr>
        <w:adjustRightInd w:val="0"/>
        <w:snapToGrid w:val="0"/>
        <w:spacing w:line="400" w:lineRule="atLeast"/>
        <w:rPr>
          <w:rFonts w:ascii="宋体" w:hAnsi="宋体" w:cs="宋体"/>
          <w:sz w:val="24"/>
          <w:szCs w:val="24"/>
        </w:rPr>
      </w:pPr>
      <w:r>
        <w:rPr>
          <w:rFonts w:ascii="宋体" w:hAnsi="宋体" w:cs="宋体" w:hint="eastAsia"/>
          <w:sz w:val="24"/>
          <w:szCs w:val="24"/>
        </w:rPr>
        <w:t>甲、乙方中任何一方，因不可抗力不能按时或完全履行合同的，应及时通知对方，并在</w:t>
      </w:r>
      <w:r>
        <w:rPr>
          <w:rFonts w:ascii="宋体" w:hAnsi="宋体" w:cs="宋体" w:hint="eastAsia"/>
          <w:sz w:val="24"/>
          <w:szCs w:val="24"/>
          <w:u w:val="single"/>
        </w:rPr>
        <w:t xml:space="preserve"> 7个</w:t>
      </w:r>
      <w:r>
        <w:rPr>
          <w:rFonts w:ascii="宋体" w:hAnsi="宋体" w:cs="宋体" w:hint="eastAsia"/>
          <w:sz w:val="24"/>
          <w:szCs w:val="24"/>
        </w:rPr>
        <w:t>工作日内提供相应证明。未履行</w:t>
      </w:r>
      <w:proofErr w:type="gramStart"/>
      <w:r>
        <w:rPr>
          <w:rFonts w:ascii="宋体" w:hAnsi="宋体" w:cs="宋体" w:hint="eastAsia"/>
          <w:sz w:val="24"/>
          <w:szCs w:val="24"/>
        </w:rPr>
        <w:t>完合同</w:t>
      </w:r>
      <w:proofErr w:type="gramEnd"/>
      <w:r>
        <w:rPr>
          <w:rFonts w:ascii="宋体" w:hAnsi="宋体" w:cs="宋体" w:hint="eastAsia"/>
          <w:sz w:val="24"/>
          <w:szCs w:val="24"/>
        </w:rPr>
        <w:t>部分是否继续履行、如何履行等问题，可由双方初步协商，并向主管部门报告。确定为不可抗力原因造成的损失，免予承担责任。</w:t>
      </w:r>
    </w:p>
    <w:p w:rsidR="008A35B9" w:rsidRDefault="006934F5">
      <w:pPr>
        <w:adjustRightInd w:val="0"/>
        <w:snapToGrid w:val="0"/>
        <w:spacing w:line="400" w:lineRule="atLeast"/>
        <w:rPr>
          <w:rFonts w:ascii="宋体" w:hAnsi="宋体" w:cs="宋体"/>
          <w:b/>
          <w:sz w:val="24"/>
          <w:szCs w:val="24"/>
        </w:rPr>
      </w:pPr>
      <w:r>
        <w:rPr>
          <w:rFonts w:ascii="宋体" w:hAnsi="宋体" w:cs="宋体" w:hint="eastAsia"/>
          <w:b/>
          <w:sz w:val="24"/>
          <w:szCs w:val="24"/>
        </w:rPr>
        <w:t>第十一条 争议的解决</w:t>
      </w:r>
    </w:p>
    <w:p w:rsidR="008A35B9" w:rsidRDefault="006934F5">
      <w:pPr>
        <w:adjustRightInd w:val="0"/>
        <w:snapToGrid w:val="0"/>
        <w:spacing w:line="400" w:lineRule="atLeast"/>
        <w:rPr>
          <w:rFonts w:ascii="宋体" w:hAnsi="宋体" w:cs="宋体"/>
          <w:sz w:val="24"/>
          <w:szCs w:val="24"/>
        </w:rPr>
      </w:pPr>
      <w:r>
        <w:rPr>
          <w:rFonts w:ascii="宋体" w:hAnsi="宋体" w:cs="宋体" w:hint="eastAsia"/>
          <w:sz w:val="24"/>
          <w:szCs w:val="24"/>
        </w:rPr>
        <w:t>11.1因履行本合同引起的或与本合同有关的争议，甲、乙双方应首先通过友好协商解决，如果协商不能解决争议，则采取以下第</w:t>
      </w:r>
      <w:r>
        <w:rPr>
          <w:rFonts w:ascii="宋体" w:hAnsi="宋体" w:cs="宋体" w:hint="eastAsia"/>
          <w:b/>
          <w:bCs/>
          <w:sz w:val="24"/>
          <w:szCs w:val="24"/>
        </w:rPr>
        <w:t>（1）</w:t>
      </w:r>
      <w:r>
        <w:rPr>
          <w:rFonts w:ascii="宋体" w:hAnsi="宋体" w:cs="宋体" w:hint="eastAsia"/>
          <w:sz w:val="24"/>
          <w:szCs w:val="24"/>
        </w:rPr>
        <w:t>种方式解决争议：</w:t>
      </w:r>
    </w:p>
    <w:p w:rsidR="008A35B9" w:rsidRDefault="006934F5">
      <w:pPr>
        <w:adjustRightInd w:val="0"/>
        <w:snapToGrid w:val="0"/>
        <w:spacing w:line="400" w:lineRule="atLeast"/>
        <w:rPr>
          <w:rFonts w:ascii="宋体" w:hAnsi="宋体" w:cs="宋体"/>
          <w:sz w:val="24"/>
          <w:szCs w:val="24"/>
        </w:rPr>
      </w:pPr>
      <w:r>
        <w:rPr>
          <w:rFonts w:ascii="宋体" w:hAnsi="宋体" w:cs="宋体" w:hint="eastAsia"/>
          <w:sz w:val="24"/>
          <w:szCs w:val="24"/>
        </w:rPr>
        <w:t>（1）向</w:t>
      </w:r>
      <w:r>
        <w:rPr>
          <w:rFonts w:ascii="宋体" w:hAnsi="宋体" w:cs="宋体" w:hint="eastAsia"/>
          <w:b/>
          <w:bCs/>
          <w:sz w:val="24"/>
          <w:szCs w:val="24"/>
          <w:u w:val="single"/>
        </w:rPr>
        <w:t>常州经济开发区</w:t>
      </w:r>
      <w:r>
        <w:rPr>
          <w:rFonts w:ascii="宋体" w:hAnsi="宋体" w:cs="宋体" w:hint="eastAsia"/>
          <w:sz w:val="24"/>
          <w:szCs w:val="24"/>
        </w:rPr>
        <w:t>人民法院提起诉讼；</w:t>
      </w:r>
    </w:p>
    <w:p w:rsidR="008A35B9" w:rsidRDefault="006934F5">
      <w:pPr>
        <w:adjustRightInd w:val="0"/>
        <w:snapToGrid w:val="0"/>
        <w:spacing w:line="400" w:lineRule="atLeast"/>
        <w:rPr>
          <w:rFonts w:ascii="宋体" w:hAnsi="宋体" w:cs="宋体"/>
          <w:sz w:val="24"/>
          <w:szCs w:val="24"/>
        </w:rPr>
      </w:pPr>
      <w:r>
        <w:rPr>
          <w:rFonts w:ascii="宋体" w:hAnsi="宋体" w:cs="宋体" w:hint="eastAsia"/>
          <w:sz w:val="24"/>
          <w:szCs w:val="24"/>
        </w:rPr>
        <w:t>（2）向甲方所在地仲裁委员会按其仲裁规则申请仲裁。</w:t>
      </w:r>
    </w:p>
    <w:p w:rsidR="008A35B9" w:rsidRDefault="006934F5">
      <w:pPr>
        <w:adjustRightInd w:val="0"/>
        <w:snapToGrid w:val="0"/>
        <w:spacing w:line="400" w:lineRule="atLeast"/>
        <w:rPr>
          <w:rFonts w:ascii="宋体" w:hAnsi="宋体" w:cs="宋体"/>
          <w:sz w:val="24"/>
          <w:szCs w:val="24"/>
        </w:rPr>
      </w:pPr>
      <w:r>
        <w:rPr>
          <w:rFonts w:ascii="宋体" w:hAnsi="宋体" w:cs="宋体" w:hint="eastAsia"/>
          <w:sz w:val="24"/>
          <w:szCs w:val="24"/>
        </w:rPr>
        <w:t>如没有约定，默认采取第2种方式解决争议。</w:t>
      </w:r>
    </w:p>
    <w:p w:rsidR="008A35B9" w:rsidRDefault="006934F5">
      <w:pPr>
        <w:adjustRightInd w:val="0"/>
        <w:snapToGrid w:val="0"/>
        <w:spacing w:line="400" w:lineRule="atLeast"/>
        <w:rPr>
          <w:rFonts w:ascii="宋体" w:hAnsi="宋体" w:cs="宋体"/>
          <w:sz w:val="24"/>
          <w:szCs w:val="24"/>
        </w:rPr>
      </w:pPr>
      <w:r>
        <w:rPr>
          <w:rFonts w:ascii="宋体" w:hAnsi="宋体" w:cs="宋体" w:hint="eastAsia"/>
          <w:sz w:val="24"/>
          <w:szCs w:val="24"/>
        </w:rPr>
        <w:t>11.2在法院审理和仲裁期间，除有争议部分外，本合同其他部分应继续履行。</w:t>
      </w:r>
    </w:p>
    <w:p w:rsidR="008A35B9" w:rsidRDefault="006934F5">
      <w:pPr>
        <w:adjustRightInd w:val="0"/>
        <w:snapToGrid w:val="0"/>
        <w:spacing w:line="400" w:lineRule="atLeast"/>
        <w:rPr>
          <w:rFonts w:ascii="宋体" w:hAnsi="宋体" w:cs="宋体"/>
          <w:sz w:val="24"/>
          <w:szCs w:val="24"/>
        </w:rPr>
      </w:pPr>
      <w:r>
        <w:rPr>
          <w:rFonts w:ascii="宋体" w:hAnsi="宋体" w:cs="宋体" w:hint="eastAsia"/>
          <w:sz w:val="24"/>
          <w:szCs w:val="24"/>
        </w:rPr>
        <w:t>11.3按本合同条款发出的通知均须采用书面形式，双方有效送达地址为：</w:t>
      </w:r>
    </w:p>
    <w:p w:rsidR="008A35B9" w:rsidRDefault="006934F5">
      <w:pPr>
        <w:adjustRightInd w:val="0"/>
        <w:snapToGrid w:val="0"/>
        <w:spacing w:line="400" w:lineRule="atLeast"/>
        <w:ind w:firstLineChars="100" w:firstLine="240"/>
        <w:rPr>
          <w:rFonts w:ascii="宋体" w:hAnsi="宋体" w:cs="宋体"/>
          <w:sz w:val="24"/>
          <w:szCs w:val="24"/>
        </w:rPr>
      </w:pPr>
      <w:r>
        <w:rPr>
          <w:rFonts w:ascii="宋体" w:hAnsi="宋体" w:cs="宋体" w:hint="eastAsia"/>
          <w:sz w:val="24"/>
          <w:szCs w:val="24"/>
        </w:rPr>
        <w:t>甲方有效送达地址：</w:t>
      </w:r>
    </w:p>
    <w:p w:rsidR="008A35B9" w:rsidRDefault="006934F5">
      <w:pPr>
        <w:adjustRightInd w:val="0"/>
        <w:snapToGrid w:val="0"/>
        <w:spacing w:line="400" w:lineRule="atLeast"/>
        <w:ind w:firstLineChars="100" w:firstLine="240"/>
        <w:rPr>
          <w:rFonts w:ascii="宋体" w:hAnsi="宋体" w:cs="宋体"/>
          <w:sz w:val="24"/>
          <w:szCs w:val="24"/>
        </w:rPr>
      </w:pPr>
      <w:r>
        <w:rPr>
          <w:rFonts w:ascii="宋体" w:hAnsi="宋体" w:cs="宋体" w:hint="eastAsia"/>
          <w:sz w:val="24"/>
          <w:szCs w:val="24"/>
        </w:rPr>
        <w:t>邮箱：</w:t>
      </w:r>
    </w:p>
    <w:p w:rsidR="008A35B9" w:rsidRDefault="006934F5">
      <w:pPr>
        <w:adjustRightInd w:val="0"/>
        <w:snapToGrid w:val="0"/>
        <w:spacing w:line="400" w:lineRule="atLeast"/>
        <w:ind w:firstLineChars="100" w:firstLine="240"/>
        <w:rPr>
          <w:rFonts w:ascii="宋体" w:hAnsi="宋体" w:cs="宋体"/>
          <w:sz w:val="24"/>
          <w:szCs w:val="24"/>
        </w:rPr>
      </w:pPr>
      <w:r>
        <w:rPr>
          <w:rFonts w:ascii="宋体" w:hAnsi="宋体" w:cs="宋体" w:hint="eastAsia"/>
          <w:sz w:val="24"/>
          <w:szCs w:val="24"/>
        </w:rPr>
        <w:t>传真：</w:t>
      </w:r>
    </w:p>
    <w:p w:rsidR="008A35B9" w:rsidRDefault="008A35B9">
      <w:pPr>
        <w:adjustRightInd w:val="0"/>
        <w:snapToGrid w:val="0"/>
        <w:spacing w:line="400" w:lineRule="atLeast"/>
        <w:ind w:firstLineChars="100" w:firstLine="240"/>
        <w:rPr>
          <w:rFonts w:ascii="宋体" w:hAnsi="宋体" w:cs="宋体"/>
          <w:sz w:val="24"/>
          <w:szCs w:val="24"/>
        </w:rPr>
      </w:pPr>
    </w:p>
    <w:p w:rsidR="008A35B9" w:rsidRDefault="006934F5">
      <w:pPr>
        <w:adjustRightInd w:val="0"/>
        <w:snapToGrid w:val="0"/>
        <w:spacing w:line="400" w:lineRule="atLeast"/>
        <w:ind w:firstLineChars="100" w:firstLine="240"/>
        <w:rPr>
          <w:rFonts w:ascii="宋体" w:hAnsi="宋体" w:cs="宋体"/>
          <w:sz w:val="24"/>
          <w:szCs w:val="24"/>
        </w:rPr>
      </w:pPr>
      <w:r>
        <w:rPr>
          <w:rFonts w:ascii="宋体" w:hAnsi="宋体" w:cs="宋体" w:hint="eastAsia"/>
          <w:sz w:val="24"/>
          <w:szCs w:val="24"/>
        </w:rPr>
        <w:lastRenderedPageBreak/>
        <w:t>乙方有效送达地址：</w:t>
      </w:r>
    </w:p>
    <w:p w:rsidR="008A35B9" w:rsidRDefault="006934F5">
      <w:pPr>
        <w:adjustRightInd w:val="0"/>
        <w:snapToGrid w:val="0"/>
        <w:spacing w:line="400" w:lineRule="atLeast"/>
        <w:ind w:firstLineChars="100" w:firstLine="240"/>
        <w:rPr>
          <w:rFonts w:ascii="宋体" w:hAnsi="宋体" w:cs="宋体"/>
          <w:sz w:val="24"/>
          <w:szCs w:val="24"/>
        </w:rPr>
      </w:pPr>
      <w:r>
        <w:rPr>
          <w:rFonts w:ascii="宋体" w:hAnsi="宋体" w:cs="宋体" w:hint="eastAsia"/>
          <w:sz w:val="24"/>
          <w:szCs w:val="24"/>
        </w:rPr>
        <w:t>邮箱：</w:t>
      </w:r>
    </w:p>
    <w:p w:rsidR="008A35B9" w:rsidRDefault="006934F5">
      <w:pPr>
        <w:adjustRightInd w:val="0"/>
        <w:snapToGrid w:val="0"/>
        <w:spacing w:line="400" w:lineRule="atLeast"/>
        <w:ind w:firstLineChars="100" w:firstLine="240"/>
        <w:rPr>
          <w:rFonts w:ascii="宋体" w:hAnsi="宋体" w:cs="宋体"/>
          <w:sz w:val="24"/>
          <w:szCs w:val="24"/>
        </w:rPr>
      </w:pPr>
      <w:r>
        <w:rPr>
          <w:rFonts w:ascii="宋体" w:hAnsi="宋体" w:cs="宋体" w:hint="eastAsia"/>
          <w:sz w:val="24"/>
          <w:szCs w:val="24"/>
        </w:rPr>
        <w:t>联系人/电话：</w:t>
      </w:r>
    </w:p>
    <w:p w:rsidR="008A35B9" w:rsidRDefault="006934F5">
      <w:pPr>
        <w:adjustRightInd w:val="0"/>
        <w:snapToGrid w:val="0"/>
        <w:spacing w:line="400" w:lineRule="atLeast"/>
        <w:rPr>
          <w:rFonts w:ascii="宋体" w:hAnsi="宋体" w:cs="宋体"/>
          <w:sz w:val="24"/>
          <w:szCs w:val="24"/>
        </w:rPr>
      </w:pPr>
      <w:r>
        <w:rPr>
          <w:rFonts w:ascii="宋体" w:hAnsi="宋体" w:cs="宋体" w:hint="eastAsia"/>
          <w:sz w:val="24"/>
          <w:szCs w:val="24"/>
        </w:rPr>
        <w:t>该送达地址适用范围包括双方非诉时各类通知、协议等文件以及就合同发生纠纷</w:t>
      </w:r>
      <w:proofErr w:type="gramStart"/>
      <w:r>
        <w:rPr>
          <w:rFonts w:ascii="宋体" w:hAnsi="宋体" w:cs="宋体" w:hint="eastAsia"/>
          <w:sz w:val="24"/>
          <w:szCs w:val="24"/>
        </w:rPr>
        <w:t>时相关</w:t>
      </w:r>
      <w:proofErr w:type="gramEnd"/>
      <w:r>
        <w:rPr>
          <w:rFonts w:ascii="宋体" w:hAnsi="宋体" w:cs="宋体" w:hint="eastAsia"/>
          <w:sz w:val="24"/>
          <w:szCs w:val="24"/>
        </w:rPr>
        <w:t>文件和法律文书的送达，同时包括在争议进入仲裁、民事诉讼程序后的一审、二审、再审和执行程序。</w:t>
      </w:r>
    </w:p>
    <w:p w:rsidR="008A35B9" w:rsidRDefault="006934F5">
      <w:pPr>
        <w:adjustRightInd w:val="0"/>
        <w:snapToGrid w:val="0"/>
        <w:spacing w:line="400" w:lineRule="atLeast"/>
        <w:rPr>
          <w:rFonts w:ascii="宋体" w:hAnsi="宋体" w:cs="宋体"/>
          <w:sz w:val="24"/>
          <w:szCs w:val="24"/>
        </w:rPr>
      </w:pPr>
      <w:r>
        <w:rPr>
          <w:rFonts w:ascii="宋体" w:hAnsi="宋体" w:cs="宋体" w:hint="eastAsia"/>
          <w:sz w:val="24"/>
          <w:szCs w:val="24"/>
        </w:rPr>
        <w:t>如果一方地址发生变更的，必须提前3日以书面形式通知另一方。如一方未通知或未及时通知的，由此产生的后果由该方自行承担。</w:t>
      </w:r>
    </w:p>
    <w:p w:rsidR="008A35B9" w:rsidRDefault="006934F5">
      <w:pPr>
        <w:adjustRightInd w:val="0"/>
        <w:snapToGrid w:val="0"/>
        <w:spacing w:line="400" w:lineRule="atLeast"/>
        <w:rPr>
          <w:rFonts w:ascii="宋体" w:hAnsi="宋体" w:cs="宋体"/>
          <w:b/>
          <w:sz w:val="24"/>
          <w:szCs w:val="24"/>
        </w:rPr>
      </w:pPr>
      <w:r>
        <w:rPr>
          <w:rFonts w:ascii="宋体" w:hAnsi="宋体" w:cs="宋体" w:hint="eastAsia"/>
          <w:b/>
          <w:sz w:val="24"/>
          <w:szCs w:val="24"/>
        </w:rPr>
        <w:t>第十二条 合同生效及其他</w:t>
      </w:r>
    </w:p>
    <w:p w:rsidR="008A35B9" w:rsidRDefault="006934F5">
      <w:pPr>
        <w:adjustRightInd w:val="0"/>
        <w:snapToGrid w:val="0"/>
        <w:spacing w:line="400" w:lineRule="atLeast"/>
        <w:rPr>
          <w:rFonts w:ascii="宋体" w:hAnsi="宋体" w:cs="宋体"/>
          <w:sz w:val="24"/>
          <w:szCs w:val="24"/>
        </w:rPr>
      </w:pPr>
      <w:r>
        <w:rPr>
          <w:rFonts w:ascii="宋体" w:hAnsi="宋体" w:cs="宋体" w:hint="eastAsia"/>
          <w:sz w:val="24"/>
          <w:szCs w:val="24"/>
        </w:rPr>
        <w:t>12.1本合同自甲乙双方签字盖章后生效。</w:t>
      </w:r>
    </w:p>
    <w:p w:rsidR="008A35B9" w:rsidRDefault="006934F5">
      <w:pPr>
        <w:spacing w:line="360" w:lineRule="exact"/>
        <w:ind w:firstLineChars="200" w:firstLine="480"/>
        <w:rPr>
          <w:rFonts w:ascii="宋体" w:hAnsi="宋体" w:cs="宋体"/>
          <w:szCs w:val="21"/>
        </w:rPr>
      </w:pPr>
      <w:r>
        <w:rPr>
          <w:rFonts w:ascii="宋体" w:hAnsi="宋体" w:cs="宋体" w:hint="eastAsia"/>
          <w:sz w:val="24"/>
          <w:szCs w:val="24"/>
        </w:rPr>
        <w:t>12.2本合同一式</w:t>
      </w:r>
      <w:r>
        <w:rPr>
          <w:rFonts w:ascii="宋体" w:hAnsi="宋体" w:cs="宋体" w:hint="eastAsia"/>
          <w:sz w:val="24"/>
          <w:szCs w:val="24"/>
          <w:u w:val="single"/>
        </w:rPr>
        <w:t>伍</w:t>
      </w:r>
      <w:r>
        <w:rPr>
          <w:rFonts w:ascii="宋体" w:hAnsi="宋体" w:cs="宋体" w:hint="eastAsia"/>
          <w:sz w:val="24"/>
          <w:szCs w:val="24"/>
        </w:rPr>
        <w:t>份，甲乙双方各执</w:t>
      </w:r>
      <w:r>
        <w:rPr>
          <w:rFonts w:ascii="宋体" w:hAnsi="宋体" w:cs="宋体" w:hint="eastAsia"/>
          <w:sz w:val="24"/>
          <w:szCs w:val="24"/>
          <w:u w:val="single"/>
        </w:rPr>
        <w:t>贰</w:t>
      </w:r>
      <w:r>
        <w:rPr>
          <w:rFonts w:ascii="宋体" w:hAnsi="宋体" w:cs="宋体" w:hint="eastAsia"/>
          <w:sz w:val="24"/>
          <w:szCs w:val="24"/>
        </w:rPr>
        <w:t>份，代理机构执</w:t>
      </w:r>
      <w:r>
        <w:rPr>
          <w:rFonts w:ascii="宋体" w:hAnsi="宋体" w:cs="宋体" w:hint="eastAsia"/>
          <w:sz w:val="24"/>
          <w:szCs w:val="24"/>
          <w:u w:val="single"/>
        </w:rPr>
        <w:t>壹</w:t>
      </w:r>
      <w:r>
        <w:rPr>
          <w:rFonts w:ascii="宋体" w:hAnsi="宋体" w:cs="宋体" w:hint="eastAsia"/>
          <w:sz w:val="24"/>
          <w:szCs w:val="24"/>
        </w:rPr>
        <w:t>份存档。均具有同等法律效力。</w:t>
      </w:r>
    </w:p>
    <w:p w:rsidR="008A35B9" w:rsidRDefault="008A35B9">
      <w:pPr>
        <w:spacing w:line="400" w:lineRule="exact"/>
        <w:ind w:firstLine="420"/>
        <w:rPr>
          <w:rFonts w:ascii="宋体" w:hAnsi="宋体" w:cs="宋体"/>
          <w:szCs w:val="21"/>
        </w:rPr>
      </w:pPr>
    </w:p>
    <w:p w:rsidR="008A35B9" w:rsidRDefault="008A35B9">
      <w:pPr>
        <w:spacing w:line="400" w:lineRule="exact"/>
        <w:jc w:val="left"/>
        <w:rPr>
          <w:rFonts w:ascii="宋体" w:hAnsi="宋体" w:cs="宋体"/>
          <w:b/>
          <w:bCs/>
          <w:szCs w:val="21"/>
        </w:rPr>
      </w:pPr>
    </w:p>
    <w:p w:rsidR="008A35B9" w:rsidRDefault="006934F5">
      <w:pPr>
        <w:spacing w:line="400" w:lineRule="atLeast"/>
        <w:jc w:val="left"/>
        <w:rPr>
          <w:rFonts w:ascii="宋体" w:hAnsi="宋体" w:cs="宋体"/>
          <w:sz w:val="24"/>
          <w:szCs w:val="24"/>
        </w:rPr>
      </w:pPr>
      <w:r>
        <w:rPr>
          <w:rFonts w:ascii="宋体" w:hAnsi="宋体" w:cs="宋体" w:hint="eastAsia"/>
          <w:b/>
          <w:bCs/>
          <w:sz w:val="24"/>
          <w:szCs w:val="24"/>
        </w:rPr>
        <w:t>甲    方</w:t>
      </w:r>
      <w:r>
        <w:rPr>
          <w:rFonts w:ascii="宋体" w:hAnsi="宋体" w:cs="宋体" w:hint="eastAsia"/>
          <w:sz w:val="24"/>
          <w:szCs w:val="24"/>
        </w:rPr>
        <w:t xml:space="preserve">：                               </w:t>
      </w:r>
      <w:r>
        <w:rPr>
          <w:rFonts w:ascii="宋体" w:hAnsi="宋体" w:cs="宋体" w:hint="eastAsia"/>
          <w:b/>
          <w:bCs/>
          <w:sz w:val="24"/>
          <w:szCs w:val="24"/>
        </w:rPr>
        <w:t>乙    方</w:t>
      </w:r>
      <w:r>
        <w:rPr>
          <w:rFonts w:ascii="宋体" w:hAnsi="宋体" w:cs="宋体" w:hint="eastAsia"/>
          <w:sz w:val="24"/>
          <w:szCs w:val="24"/>
        </w:rPr>
        <w:t>：</w:t>
      </w:r>
    </w:p>
    <w:p w:rsidR="008A35B9" w:rsidRDefault="006934F5">
      <w:pPr>
        <w:spacing w:line="360" w:lineRule="auto"/>
        <w:ind w:left="4920" w:hangingChars="2050" w:hanging="4920"/>
        <w:rPr>
          <w:rFonts w:ascii="宋体" w:hAnsi="宋体" w:cs="宋体"/>
          <w:sz w:val="24"/>
          <w:szCs w:val="24"/>
        </w:rPr>
      </w:pPr>
      <w:r>
        <w:rPr>
          <w:rFonts w:ascii="宋体" w:hAnsi="宋体" w:cs="宋体" w:hint="eastAsia"/>
          <w:sz w:val="24"/>
          <w:szCs w:val="24"/>
        </w:rPr>
        <w:t>单位名称（章）：                         单位名称（章）：</w:t>
      </w:r>
    </w:p>
    <w:p w:rsidR="008A35B9" w:rsidRDefault="006934F5">
      <w:pPr>
        <w:spacing w:line="360" w:lineRule="auto"/>
        <w:ind w:left="4920" w:hangingChars="2050" w:hanging="4920"/>
        <w:rPr>
          <w:rFonts w:ascii="宋体" w:hAnsi="宋体" w:cs="宋体"/>
          <w:sz w:val="24"/>
          <w:szCs w:val="24"/>
          <w:u w:val="single"/>
        </w:rPr>
      </w:pPr>
      <w:r>
        <w:rPr>
          <w:rFonts w:ascii="宋体" w:hAnsi="宋体" w:cs="宋体" w:hint="eastAsia"/>
          <w:sz w:val="24"/>
          <w:szCs w:val="24"/>
        </w:rPr>
        <w:t>单位地址：                               单位地址：</w:t>
      </w:r>
    </w:p>
    <w:p w:rsidR="008A35B9" w:rsidRDefault="006934F5">
      <w:pPr>
        <w:spacing w:line="360" w:lineRule="auto"/>
        <w:rPr>
          <w:rFonts w:ascii="宋体" w:hAnsi="宋体" w:cs="宋体"/>
          <w:sz w:val="24"/>
          <w:szCs w:val="24"/>
        </w:rPr>
      </w:pPr>
      <w:r>
        <w:rPr>
          <w:rFonts w:ascii="宋体" w:hAnsi="宋体" w:cs="宋体" w:hint="eastAsia"/>
          <w:sz w:val="24"/>
          <w:szCs w:val="24"/>
        </w:rPr>
        <w:t xml:space="preserve">法定代表人：                             法定代表人：     </w:t>
      </w:r>
    </w:p>
    <w:p w:rsidR="008A35B9" w:rsidRDefault="006934F5">
      <w:pPr>
        <w:spacing w:line="360" w:lineRule="auto"/>
        <w:jc w:val="left"/>
        <w:rPr>
          <w:rFonts w:ascii="宋体" w:hAnsi="宋体" w:cs="宋体"/>
          <w:sz w:val="24"/>
          <w:szCs w:val="24"/>
        </w:rPr>
      </w:pPr>
      <w:r>
        <w:rPr>
          <w:rFonts w:ascii="宋体" w:hAnsi="宋体" w:cs="宋体" w:hint="eastAsia"/>
          <w:sz w:val="24"/>
          <w:szCs w:val="24"/>
        </w:rPr>
        <w:t xml:space="preserve">委托代理人：                             委托代理人：                  </w:t>
      </w:r>
    </w:p>
    <w:p w:rsidR="008A35B9" w:rsidRDefault="006934F5">
      <w:pPr>
        <w:spacing w:line="360" w:lineRule="auto"/>
        <w:rPr>
          <w:rFonts w:ascii="宋体" w:hAnsi="宋体" w:cs="宋体"/>
          <w:sz w:val="24"/>
          <w:szCs w:val="24"/>
        </w:rPr>
      </w:pPr>
      <w:r>
        <w:rPr>
          <w:rFonts w:ascii="宋体" w:hAnsi="宋体" w:cs="宋体" w:hint="eastAsia"/>
          <w:sz w:val="24"/>
          <w:szCs w:val="24"/>
        </w:rPr>
        <w:t>电话：                                   电话：</w:t>
      </w:r>
    </w:p>
    <w:p w:rsidR="008A35B9" w:rsidRDefault="006934F5">
      <w:pPr>
        <w:spacing w:line="360" w:lineRule="auto"/>
        <w:rPr>
          <w:rFonts w:ascii="宋体" w:hAnsi="宋体" w:cs="宋体"/>
          <w:sz w:val="24"/>
          <w:szCs w:val="24"/>
        </w:rPr>
      </w:pPr>
      <w:r>
        <w:rPr>
          <w:rFonts w:ascii="宋体" w:hAnsi="宋体" w:cs="宋体" w:hint="eastAsia"/>
          <w:sz w:val="24"/>
          <w:szCs w:val="24"/>
        </w:rPr>
        <w:t>传真：                                   传真：</w:t>
      </w:r>
    </w:p>
    <w:p w:rsidR="008A35B9" w:rsidRDefault="006934F5">
      <w:pPr>
        <w:spacing w:line="360" w:lineRule="auto"/>
        <w:rPr>
          <w:rFonts w:ascii="宋体" w:hAnsi="宋体" w:cs="宋体"/>
          <w:sz w:val="24"/>
          <w:szCs w:val="24"/>
        </w:rPr>
      </w:pPr>
      <w:r>
        <w:rPr>
          <w:rFonts w:ascii="宋体" w:hAnsi="宋体" w:cs="宋体" w:hint="eastAsia"/>
          <w:sz w:val="24"/>
          <w:szCs w:val="24"/>
        </w:rPr>
        <w:t>开户银行：                               开户银行：</w:t>
      </w:r>
    </w:p>
    <w:p w:rsidR="008A35B9" w:rsidRDefault="006934F5">
      <w:pPr>
        <w:spacing w:line="400" w:lineRule="exact"/>
        <w:rPr>
          <w:rFonts w:ascii="宋体" w:hAnsi="宋体" w:cs="宋体"/>
          <w:sz w:val="24"/>
          <w:szCs w:val="24"/>
        </w:rPr>
      </w:pPr>
      <w:r>
        <w:rPr>
          <w:rFonts w:ascii="宋体" w:hAnsi="宋体" w:cs="宋体" w:hint="eastAsia"/>
          <w:sz w:val="24"/>
          <w:szCs w:val="24"/>
        </w:rPr>
        <w:t>账号：                                   账号：</w:t>
      </w:r>
    </w:p>
    <w:p w:rsidR="008A35B9" w:rsidRDefault="008A35B9">
      <w:pPr>
        <w:spacing w:line="400" w:lineRule="exact"/>
        <w:rPr>
          <w:rFonts w:ascii="宋体" w:hAnsi="宋体" w:cs="宋体"/>
          <w:b/>
          <w:bCs/>
          <w:szCs w:val="21"/>
        </w:rPr>
      </w:pPr>
    </w:p>
    <w:p w:rsidR="008A35B9" w:rsidRDefault="008A35B9">
      <w:pPr>
        <w:spacing w:line="400" w:lineRule="exact"/>
        <w:rPr>
          <w:rFonts w:ascii="宋体" w:hAnsi="宋体" w:cs="宋体"/>
          <w:b/>
          <w:bCs/>
          <w:szCs w:val="21"/>
        </w:rPr>
      </w:pPr>
    </w:p>
    <w:p w:rsidR="008A35B9" w:rsidRDefault="006934F5">
      <w:pPr>
        <w:spacing w:line="360" w:lineRule="auto"/>
        <w:rPr>
          <w:rFonts w:ascii="宋体" w:hAnsi="宋体" w:cs="宋体"/>
          <w:sz w:val="24"/>
          <w:szCs w:val="21"/>
        </w:rPr>
      </w:pPr>
      <w:r>
        <w:rPr>
          <w:rFonts w:ascii="宋体" w:hAnsi="宋体" w:cs="宋体" w:hint="eastAsia"/>
          <w:b/>
          <w:bCs/>
          <w:sz w:val="24"/>
          <w:szCs w:val="21"/>
        </w:rPr>
        <w:t>见证方</w:t>
      </w:r>
      <w:r>
        <w:rPr>
          <w:rFonts w:ascii="宋体" w:hAnsi="宋体" w:cs="宋体" w:hint="eastAsia"/>
          <w:sz w:val="24"/>
          <w:szCs w:val="21"/>
        </w:rPr>
        <w:t>：</w:t>
      </w:r>
    </w:p>
    <w:p w:rsidR="008A35B9" w:rsidRDefault="006934F5">
      <w:pPr>
        <w:pStyle w:val="p0"/>
        <w:spacing w:line="360" w:lineRule="auto"/>
        <w:rPr>
          <w:rFonts w:ascii="仿宋" w:eastAsia="仿宋" w:hAnsi="仿宋"/>
          <w:b/>
          <w:szCs w:val="21"/>
        </w:rPr>
      </w:pPr>
      <w:r>
        <w:rPr>
          <w:rFonts w:ascii="宋体" w:hAnsi="宋体" w:cs="宋体" w:hint="eastAsia"/>
          <w:szCs w:val="21"/>
        </w:rPr>
        <w:t>代理机构（章）：</w:t>
      </w:r>
      <w:r>
        <w:rPr>
          <w:rFonts w:ascii="宋体" w:hAnsi="宋体" w:cs="宋体" w:hint="eastAsia"/>
          <w:b/>
          <w:bCs/>
          <w:szCs w:val="21"/>
          <w:u w:val="single"/>
        </w:rPr>
        <w:t>江苏</w:t>
      </w:r>
      <w:proofErr w:type="gramStart"/>
      <w:r>
        <w:rPr>
          <w:rFonts w:ascii="宋体" w:hAnsi="宋体" w:cs="宋体" w:hint="eastAsia"/>
          <w:b/>
          <w:bCs/>
          <w:szCs w:val="21"/>
          <w:u w:val="single"/>
        </w:rPr>
        <w:t>仁禾中衡工程</w:t>
      </w:r>
      <w:proofErr w:type="gramEnd"/>
      <w:r>
        <w:rPr>
          <w:rFonts w:ascii="宋体" w:hAnsi="宋体" w:cs="宋体" w:hint="eastAsia"/>
          <w:b/>
          <w:bCs/>
          <w:szCs w:val="21"/>
          <w:u w:val="single"/>
        </w:rPr>
        <w:t>咨询房地产估价有限公司</w:t>
      </w:r>
    </w:p>
    <w:p w:rsidR="008A35B9" w:rsidRDefault="008A35B9">
      <w:pPr>
        <w:spacing w:line="480" w:lineRule="auto"/>
        <w:jc w:val="left"/>
        <w:rPr>
          <w:rFonts w:asciiTheme="minorEastAsia" w:eastAsiaTheme="minorEastAsia" w:hAnsiTheme="minorEastAsia"/>
          <w:b/>
          <w:bCs/>
        </w:rPr>
      </w:pPr>
    </w:p>
    <w:p w:rsidR="008A35B9" w:rsidRDefault="008A35B9">
      <w:pPr>
        <w:spacing w:line="480" w:lineRule="auto"/>
        <w:jc w:val="left"/>
        <w:rPr>
          <w:rFonts w:asciiTheme="minorEastAsia" w:eastAsiaTheme="minorEastAsia" w:hAnsiTheme="minorEastAsia"/>
        </w:rPr>
      </w:pPr>
    </w:p>
    <w:p w:rsidR="008A35B9" w:rsidRDefault="008A35B9">
      <w:pPr>
        <w:spacing w:line="480" w:lineRule="auto"/>
        <w:jc w:val="left"/>
        <w:rPr>
          <w:rFonts w:asciiTheme="minorEastAsia" w:eastAsiaTheme="minorEastAsia" w:hAnsiTheme="minorEastAsia"/>
        </w:rPr>
      </w:pPr>
    </w:p>
    <w:p w:rsidR="008A35B9" w:rsidRDefault="006934F5">
      <w:pPr>
        <w:widowControl/>
        <w:jc w:val="left"/>
        <w:rPr>
          <w:b/>
          <w:sz w:val="32"/>
        </w:rPr>
      </w:pPr>
      <w:r>
        <w:rPr>
          <w:b/>
          <w:sz w:val="32"/>
        </w:rPr>
        <w:br w:type="page"/>
      </w:r>
    </w:p>
    <w:p w:rsidR="008A35B9" w:rsidRDefault="006934F5">
      <w:pPr>
        <w:widowControl/>
        <w:jc w:val="center"/>
        <w:rPr>
          <w:b/>
          <w:sz w:val="32"/>
        </w:rPr>
      </w:pPr>
      <w:r>
        <w:rPr>
          <w:rFonts w:hint="eastAsia"/>
          <w:b/>
          <w:sz w:val="32"/>
        </w:rPr>
        <w:lastRenderedPageBreak/>
        <w:t>第五章</w:t>
      </w:r>
      <w:r>
        <w:rPr>
          <w:rFonts w:hint="eastAsia"/>
          <w:b/>
          <w:sz w:val="32"/>
        </w:rPr>
        <w:t xml:space="preserve">  </w:t>
      </w:r>
      <w:r>
        <w:rPr>
          <w:rFonts w:hint="eastAsia"/>
          <w:b/>
          <w:sz w:val="32"/>
        </w:rPr>
        <w:t>评标细则</w:t>
      </w:r>
      <w:bookmarkEnd w:id="22"/>
    </w:p>
    <w:p w:rsidR="008A35B9" w:rsidRDefault="006934F5">
      <w:pPr>
        <w:snapToGrid w:val="0"/>
        <w:spacing w:line="312" w:lineRule="auto"/>
        <w:ind w:firstLineChars="200" w:firstLine="420"/>
        <w:rPr>
          <w:rFonts w:ascii="宋体" w:hAnsi="宋体"/>
          <w:szCs w:val="21"/>
        </w:rPr>
      </w:pPr>
      <w:bookmarkStart w:id="23" w:name="_Toc45560610"/>
      <w:r>
        <w:rPr>
          <w:rFonts w:ascii="宋体" w:hAnsi="宋体" w:hint="eastAsia"/>
          <w:szCs w:val="21"/>
        </w:rPr>
        <w:t>一、本项目采用综合评分法，由评标委员会对所有有效投标进行详细的评分，采用百分制计分方法。评审时，评标委员会各成员</w:t>
      </w:r>
      <w:r>
        <w:rPr>
          <w:rFonts w:ascii="宋体" w:hAnsi="宋体"/>
          <w:szCs w:val="21"/>
        </w:rPr>
        <w:t>遵循公平、公正、择优原则</w:t>
      </w:r>
      <w:r>
        <w:rPr>
          <w:rFonts w:ascii="宋体" w:hAnsi="宋体" w:hint="eastAsia"/>
          <w:szCs w:val="21"/>
        </w:rPr>
        <w:t>，独立对每个有效投标人的标书进行评价、打分，各个投标人的</w:t>
      </w:r>
      <w:r>
        <w:rPr>
          <w:rFonts w:ascii="宋体" w:hAnsi="宋体"/>
          <w:szCs w:val="21"/>
        </w:rPr>
        <w:t>评审后</w:t>
      </w:r>
      <w:r>
        <w:rPr>
          <w:rFonts w:ascii="宋体" w:hAnsi="宋体" w:hint="eastAsia"/>
          <w:szCs w:val="21"/>
        </w:rPr>
        <w:t>最终得分为汇总计算所有评委所评定分值的平均值（保留2位小数）。对单个投标人的评分偏离评审小组平均分值±8%时，该评标人员需</w:t>
      </w:r>
      <w:proofErr w:type="gramStart"/>
      <w:r>
        <w:rPr>
          <w:rFonts w:ascii="宋体" w:hAnsi="宋体" w:hint="eastAsia"/>
          <w:szCs w:val="21"/>
        </w:rPr>
        <w:t>作出</w:t>
      </w:r>
      <w:proofErr w:type="gramEnd"/>
      <w:r>
        <w:rPr>
          <w:rFonts w:ascii="宋体" w:hAnsi="宋体" w:hint="eastAsia"/>
          <w:szCs w:val="21"/>
        </w:rPr>
        <w:t>书面说明。对偏离超过平均分值±8%的评分，汇总分值时不予采用。如上述正偏离、负偏离分别出现2个以上的，只对偏离最大的评分，汇总分值时不予采用。</w:t>
      </w:r>
    </w:p>
    <w:p w:rsidR="008A35B9" w:rsidRDefault="006934F5">
      <w:pPr>
        <w:snapToGrid w:val="0"/>
        <w:spacing w:line="312" w:lineRule="auto"/>
        <w:ind w:firstLineChars="200" w:firstLine="420"/>
        <w:rPr>
          <w:rFonts w:ascii="宋体" w:hAnsi="宋体"/>
          <w:szCs w:val="21"/>
        </w:rPr>
      </w:pPr>
      <w:r>
        <w:rPr>
          <w:rFonts w:ascii="宋体" w:hAnsi="宋体"/>
          <w:szCs w:val="21"/>
        </w:rPr>
        <w:t>评审结果按评审后得分由高到低顺序排列。得分相同的，按</w:t>
      </w:r>
      <w:r>
        <w:rPr>
          <w:rFonts w:ascii="宋体" w:hAnsi="宋体" w:hint="eastAsia"/>
          <w:szCs w:val="21"/>
        </w:rPr>
        <w:t>投标</w:t>
      </w:r>
      <w:r>
        <w:rPr>
          <w:rFonts w:ascii="宋体" w:hAnsi="宋体"/>
          <w:szCs w:val="21"/>
        </w:rPr>
        <w:t>报价由低到高顺序排列。得分且</w:t>
      </w:r>
      <w:r>
        <w:rPr>
          <w:rFonts w:ascii="宋体" w:hAnsi="宋体" w:hint="eastAsia"/>
          <w:szCs w:val="21"/>
        </w:rPr>
        <w:t>投标</w:t>
      </w:r>
      <w:r>
        <w:rPr>
          <w:rFonts w:ascii="宋体" w:hAnsi="宋体"/>
          <w:szCs w:val="21"/>
        </w:rPr>
        <w:t>报价相同的并列。</w:t>
      </w:r>
      <w:r>
        <w:rPr>
          <w:rFonts w:ascii="宋体" w:hAnsi="宋体" w:hint="eastAsia"/>
          <w:szCs w:val="21"/>
        </w:rPr>
        <w:t>招标</w:t>
      </w:r>
      <w:r>
        <w:rPr>
          <w:rFonts w:ascii="宋体" w:hAnsi="宋体"/>
          <w:szCs w:val="21"/>
        </w:rPr>
        <w:t>响应文件满足</w:t>
      </w:r>
      <w:r>
        <w:rPr>
          <w:rFonts w:ascii="宋体" w:hAnsi="宋体" w:hint="eastAsia"/>
          <w:szCs w:val="21"/>
        </w:rPr>
        <w:t>招标</w:t>
      </w:r>
      <w:r>
        <w:rPr>
          <w:rFonts w:ascii="宋体" w:hAnsi="宋体"/>
          <w:szCs w:val="21"/>
        </w:rPr>
        <w:t>文件全部实质性要求，</w:t>
      </w:r>
      <w:proofErr w:type="gramStart"/>
      <w:r>
        <w:rPr>
          <w:rFonts w:ascii="宋体" w:hAnsi="宋体"/>
          <w:szCs w:val="21"/>
        </w:rPr>
        <w:t>且按照</w:t>
      </w:r>
      <w:proofErr w:type="gramEnd"/>
      <w:r>
        <w:rPr>
          <w:rFonts w:ascii="宋体" w:hAnsi="宋体"/>
          <w:szCs w:val="21"/>
        </w:rPr>
        <w:t>评审因素的量化指标评审得分最高的供应商为排名第一的</w:t>
      </w:r>
      <w:r>
        <w:rPr>
          <w:rFonts w:ascii="宋体" w:hAnsi="宋体" w:hint="eastAsia"/>
          <w:szCs w:val="21"/>
        </w:rPr>
        <w:t>中标</w:t>
      </w:r>
      <w:r>
        <w:rPr>
          <w:rFonts w:ascii="宋体" w:hAnsi="宋体"/>
          <w:szCs w:val="21"/>
        </w:rPr>
        <w:t>候选人。</w:t>
      </w:r>
    </w:p>
    <w:p w:rsidR="008A35B9" w:rsidRDefault="006934F5">
      <w:pPr>
        <w:spacing w:line="360" w:lineRule="exact"/>
        <w:ind w:firstLineChars="200" w:firstLine="398"/>
        <w:rPr>
          <w:rFonts w:ascii="宋体" w:hAnsi="宋体"/>
          <w:b/>
          <w:szCs w:val="21"/>
        </w:rPr>
      </w:pPr>
      <w:r>
        <w:rPr>
          <w:rFonts w:ascii="宋体" w:hAnsi="宋体" w:hint="eastAsia"/>
          <w:b/>
          <w:spacing w:val="-6"/>
          <w:szCs w:val="21"/>
        </w:rPr>
        <w:t>二</w:t>
      </w:r>
      <w:r>
        <w:rPr>
          <w:rFonts w:ascii="宋体" w:hAnsi="宋体"/>
          <w:b/>
          <w:spacing w:val="-6"/>
          <w:szCs w:val="21"/>
        </w:rPr>
        <w:t>、</w:t>
      </w:r>
      <w:r>
        <w:rPr>
          <w:rFonts w:ascii="宋体" w:hAnsi="宋体"/>
          <w:b/>
          <w:szCs w:val="21"/>
        </w:rPr>
        <w:t>评分细则：</w:t>
      </w:r>
      <w:r>
        <w:rPr>
          <w:rFonts w:ascii="宋体" w:hAnsi="宋体" w:hint="eastAsia"/>
          <w:b/>
          <w:szCs w:val="21"/>
        </w:rPr>
        <w:t xml:space="preserve"> </w:t>
      </w:r>
    </w:p>
    <w:p w:rsidR="008A35B9" w:rsidRDefault="006934F5">
      <w:pPr>
        <w:spacing w:line="360" w:lineRule="exact"/>
        <w:ind w:firstLineChars="200" w:firstLine="422"/>
        <w:rPr>
          <w:rFonts w:ascii="宋体" w:hAnsi="宋体"/>
          <w:b/>
          <w:szCs w:val="21"/>
        </w:rPr>
      </w:pPr>
      <w:r>
        <w:rPr>
          <w:rFonts w:ascii="宋体" w:hAnsi="宋体" w:hint="eastAsia"/>
          <w:b/>
          <w:szCs w:val="21"/>
        </w:rPr>
        <w:t>（一）价格基准分：42分</w:t>
      </w:r>
    </w:p>
    <w:p w:rsidR="008A35B9" w:rsidRDefault="006934F5">
      <w:pPr>
        <w:spacing w:line="360" w:lineRule="exact"/>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价格分采用低价优先法计算，即满足招标文件要求且投标价格最低的投标报价为投标基准价，其价格分为满分。其他供应商的价格</w:t>
      </w:r>
      <w:proofErr w:type="gramStart"/>
      <w:r>
        <w:rPr>
          <w:rFonts w:asciiTheme="minorEastAsia" w:eastAsiaTheme="minorEastAsia" w:hAnsiTheme="minorEastAsia" w:hint="eastAsia"/>
          <w:szCs w:val="21"/>
        </w:rPr>
        <w:t>分统一</w:t>
      </w:r>
      <w:proofErr w:type="gramEnd"/>
      <w:r>
        <w:rPr>
          <w:rFonts w:asciiTheme="minorEastAsia" w:eastAsiaTheme="minorEastAsia" w:hAnsiTheme="minorEastAsia" w:hint="eastAsia"/>
          <w:szCs w:val="21"/>
        </w:rPr>
        <w:t>按照下列公式计算（计算结果四舍五入保留两位小数）：</w:t>
      </w:r>
    </w:p>
    <w:p w:rsidR="008A35B9" w:rsidRDefault="006934F5">
      <w:pPr>
        <w:spacing w:line="360" w:lineRule="exact"/>
        <w:ind w:firstLineChars="200" w:firstLine="420"/>
        <w:rPr>
          <w:rFonts w:ascii="宋体" w:hAnsi="宋体"/>
          <w:b/>
          <w:szCs w:val="21"/>
        </w:rPr>
      </w:pPr>
      <w:r>
        <w:rPr>
          <w:rFonts w:asciiTheme="minorEastAsia" w:eastAsiaTheme="minorEastAsia" w:hAnsiTheme="minorEastAsia" w:hint="eastAsia"/>
          <w:szCs w:val="21"/>
          <w:u w:val="single"/>
        </w:rPr>
        <w:t>投标报价得分=（投标基准价/投标报价）×价格权重</w:t>
      </w:r>
    </w:p>
    <w:p w:rsidR="008A35B9" w:rsidRDefault="006934F5">
      <w:pPr>
        <w:spacing w:line="360" w:lineRule="exact"/>
        <w:ind w:firstLineChars="200" w:firstLine="422"/>
        <w:rPr>
          <w:rFonts w:ascii="宋体" w:hAnsi="宋体"/>
          <w:b/>
          <w:szCs w:val="21"/>
        </w:rPr>
      </w:pPr>
      <w:r>
        <w:rPr>
          <w:rFonts w:ascii="宋体" w:hAnsi="宋体" w:hint="eastAsia"/>
          <w:b/>
          <w:szCs w:val="21"/>
        </w:rPr>
        <w:t xml:space="preserve">（二）业绩：6分     </w:t>
      </w:r>
    </w:p>
    <w:p w:rsidR="008A35B9" w:rsidRDefault="006934F5">
      <w:pPr>
        <w:widowControl/>
        <w:ind w:firstLineChars="100" w:firstLine="210"/>
        <w:jc w:val="left"/>
        <w:rPr>
          <w:rFonts w:ascii="宋体" w:hAnsi="宋体" w:cs="宋体"/>
          <w:szCs w:val="21"/>
        </w:rPr>
      </w:pPr>
      <w:r>
        <w:rPr>
          <w:rFonts w:ascii="宋体" w:hAnsi="宋体" w:cs="宋体" w:hint="eastAsia"/>
          <w:kern w:val="0"/>
          <w:szCs w:val="21"/>
        </w:rPr>
        <w:t>2017 年1月1日至今，承担的景观绿化工程（道路绿化除外）设计项目，获得省级优秀工程设计奖项及以上的，有一项得2分，最高得4分（奖项必须是建设主管部门或勘察设计协会颁发的园林景观类勘察设计奖项，提供获奖文件或证书原件，以获奖文件或证书所载时间为准）。 具备高级工程师职称（园林绿化专业要求），2017 年1月1日至今，作为项目负责人承担过景观绿地工程项目（单项合同设计面积14000</w:t>
      </w:r>
      <w:r>
        <w:rPr>
          <w:rFonts w:ascii="宋体" w:hAnsi="宋体" w:cs="宋体" w:hint="eastAsia"/>
          <w:szCs w:val="21"/>
        </w:rPr>
        <w:t>㎡</w:t>
      </w:r>
      <w:r>
        <w:rPr>
          <w:rFonts w:ascii="宋体" w:hAnsi="宋体" w:cs="宋体"/>
          <w:szCs w:val="21"/>
        </w:rPr>
        <w:t>及以上</w:t>
      </w:r>
      <w:r>
        <w:rPr>
          <w:rFonts w:ascii="宋体" w:hAnsi="宋体" w:cs="宋体" w:hint="eastAsia"/>
          <w:szCs w:val="21"/>
        </w:rPr>
        <w:t>景观</w:t>
      </w:r>
      <w:r>
        <w:rPr>
          <w:rFonts w:ascii="宋体" w:hAnsi="宋体" w:cs="宋体"/>
          <w:szCs w:val="21"/>
        </w:rPr>
        <w:t>设计</w:t>
      </w:r>
      <w:r>
        <w:rPr>
          <w:rFonts w:ascii="宋体" w:hAnsi="宋体" w:cs="宋体" w:hint="eastAsia"/>
          <w:szCs w:val="21"/>
        </w:rPr>
        <w:t>类项目合同，</w:t>
      </w:r>
      <w:r>
        <w:rPr>
          <w:rFonts w:ascii="宋体" w:hAnsi="宋体" w:cs="宋体" w:hint="eastAsia"/>
          <w:kern w:val="0"/>
          <w:szCs w:val="21"/>
        </w:rPr>
        <w:t xml:space="preserve">）设计业绩得 1分，每增加一项得 1 分，最高得2分（以合同、中标通知书为准）。 </w:t>
      </w:r>
    </w:p>
    <w:p w:rsidR="008A35B9" w:rsidRDefault="006934F5">
      <w:pPr>
        <w:numPr>
          <w:ilvl w:val="0"/>
          <w:numId w:val="5"/>
        </w:numPr>
        <w:spacing w:line="360" w:lineRule="exact"/>
        <w:ind w:firstLineChars="200" w:firstLine="422"/>
        <w:rPr>
          <w:rFonts w:ascii="宋体" w:hAnsi="宋体"/>
          <w:b/>
          <w:szCs w:val="21"/>
        </w:rPr>
      </w:pPr>
      <w:r>
        <w:rPr>
          <w:rFonts w:ascii="宋体" w:hAnsi="宋体" w:hint="eastAsia"/>
          <w:b/>
          <w:szCs w:val="21"/>
        </w:rPr>
        <w:t>设计方案：38分</w:t>
      </w:r>
    </w:p>
    <w:p w:rsidR="008A35B9" w:rsidRDefault="006934F5">
      <w:pPr>
        <w:widowControl/>
        <w:jc w:val="left"/>
        <w:rPr>
          <w:rFonts w:ascii="宋体" w:hAnsi="宋体" w:cs="宋体"/>
          <w:szCs w:val="21"/>
        </w:rPr>
      </w:pPr>
      <w:r>
        <w:rPr>
          <w:rFonts w:ascii="宋体" w:hAnsi="宋体" w:cs="宋体" w:hint="eastAsia"/>
          <w:kern w:val="0"/>
          <w:szCs w:val="21"/>
        </w:rPr>
        <w:t xml:space="preserve">1、景观绿化设计理念与总体思路。明确学校景观绿化设计概念和总体思路，整 </w:t>
      </w:r>
    </w:p>
    <w:p w:rsidR="008A35B9" w:rsidRDefault="006934F5">
      <w:pPr>
        <w:widowControl/>
        <w:jc w:val="left"/>
        <w:rPr>
          <w:rFonts w:ascii="宋体" w:hAnsi="宋体" w:cs="宋体"/>
          <w:szCs w:val="21"/>
        </w:rPr>
      </w:pPr>
      <w:proofErr w:type="gramStart"/>
      <w:r>
        <w:rPr>
          <w:rFonts w:ascii="宋体" w:hAnsi="宋体" w:cs="宋体" w:hint="eastAsia"/>
          <w:kern w:val="0"/>
          <w:szCs w:val="21"/>
        </w:rPr>
        <w:t>体特色</w:t>
      </w:r>
      <w:proofErr w:type="gramEnd"/>
      <w:r>
        <w:rPr>
          <w:rFonts w:ascii="宋体" w:hAnsi="宋体" w:cs="宋体" w:hint="eastAsia"/>
          <w:kern w:val="0"/>
          <w:szCs w:val="21"/>
        </w:rPr>
        <w:t>鲜明，</w:t>
      </w:r>
      <w:r>
        <w:rPr>
          <w:rFonts w:ascii="宋体" w:hAnsi="宋体" w:cs="宋体" w:hint="eastAsia"/>
          <w:kern w:val="1"/>
          <w:szCs w:val="21"/>
        </w:rPr>
        <w:t>设计方案新颖、大方，风格适宜，</w:t>
      </w:r>
      <w:r>
        <w:rPr>
          <w:rFonts w:ascii="宋体" w:hAnsi="宋体" w:cs="宋体" w:hint="eastAsia"/>
          <w:kern w:val="0"/>
          <w:szCs w:val="21"/>
        </w:rPr>
        <w:t xml:space="preserve">符合学校整体风格要求，与周边 </w:t>
      </w:r>
    </w:p>
    <w:p w:rsidR="008A35B9" w:rsidRDefault="006934F5">
      <w:pPr>
        <w:widowControl/>
        <w:jc w:val="left"/>
        <w:rPr>
          <w:rFonts w:ascii="宋体" w:hAnsi="宋体" w:cs="宋体"/>
          <w:szCs w:val="21"/>
        </w:rPr>
      </w:pPr>
      <w:r>
        <w:rPr>
          <w:rFonts w:ascii="宋体" w:hAnsi="宋体" w:cs="宋体" w:hint="eastAsia"/>
          <w:kern w:val="0"/>
          <w:szCs w:val="21"/>
        </w:rPr>
        <w:t xml:space="preserve">环境协调、景观美化度高，分值 10 分。优9-10分，良7-8分，中5-6分，差3-0分。 </w:t>
      </w:r>
    </w:p>
    <w:p w:rsidR="008A35B9" w:rsidRDefault="006934F5">
      <w:pPr>
        <w:widowControl/>
        <w:numPr>
          <w:ilvl w:val="0"/>
          <w:numId w:val="6"/>
        </w:numPr>
        <w:jc w:val="left"/>
        <w:rPr>
          <w:rFonts w:ascii="宋体" w:hAnsi="宋体" w:cs="宋体"/>
          <w:kern w:val="0"/>
          <w:szCs w:val="21"/>
        </w:rPr>
      </w:pPr>
      <w:r>
        <w:rPr>
          <w:rFonts w:ascii="宋体" w:hAnsi="宋体" w:cs="宋体" w:hint="eastAsia"/>
          <w:kern w:val="0"/>
          <w:szCs w:val="21"/>
        </w:rPr>
        <w:t>典型学校景观绿化设计方案，在体现整体景观绿化设计理念和设计风格基础上，充分结合周边环境，提出学校具体的景观设计方案，分值 10 分。优9-10分，良7-8分，中5-6分，差3-0分。</w:t>
      </w:r>
    </w:p>
    <w:p w:rsidR="008A35B9" w:rsidRDefault="006934F5">
      <w:pPr>
        <w:widowControl/>
        <w:jc w:val="left"/>
        <w:rPr>
          <w:rFonts w:ascii="宋体" w:hAnsi="宋体" w:cs="宋体"/>
          <w:szCs w:val="21"/>
        </w:rPr>
      </w:pPr>
      <w:r>
        <w:rPr>
          <w:rFonts w:ascii="宋体" w:hAnsi="宋体" w:cs="宋体" w:hint="eastAsia"/>
          <w:kern w:val="0"/>
          <w:szCs w:val="21"/>
        </w:rPr>
        <w:t>3、本项目重点、难点分析及合理化建议。结合本工程特点，景观绿化设计工作重难点分析全面、把握准确，并对此提出合理可行的建议，分值 8 分。优6-8分，良4-6分，中2-4分，差2-0分 。</w:t>
      </w:r>
    </w:p>
    <w:p w:rsidR="008A35B9" w:rsidRDefault="006934F5">
      <w:pPr>
        <w:widowControl/>
        <w:jc w:val="left"/>
        <w:rPr>
          <w:rFonts w:ascii="宋体" w:hAnsi="宋体" w:cs="宋体"/>
          <w:kern w:val="0"/>
          <w:szCs w:val="21"/>
        </w:rPr>
      </w:pPr>
      <w:r>
        <w:rPr>
          <w:rFonts w:ascii="宋体" w:hAnsi="宋体" w:cs="宋体" w:hint="eastAsia"/>
          <w:kern w:val="0"/>
          <w:szCs w:val="21"/>
        </w:rPr>
        <w:t>4、创新点。充分挖掘人文内涵，结合多样化的景观绿化表现手法，提出创新点，分值 5 分。优 4-5分，良3-4分，中2-3分，差1-0 分。</w:t>
      </w:r>
    </w:p>
    <w:p w:rsidR="008A35B9" w:rsidRDefault="006934F5">
      <w:pPr>
        <w:widowControl/>
        <w:jc w:val="left"/>
        <w:rPr>
          <w:rFonts w:ascii="宋体" w:hAnsi="宋体"/>
          <w:b/>
          <w:szCs w:val="21"/>
        </w:rPr>
      </w:pPr>
      <w:r>
        <w:rPr>
          <w:rFonts w:ascii="宋体" w:hAnsi="宋体" w:cs="宋体" w:hint="eastAsia"/>
          <w:kern w:val="0"/>
          <w:szCs w:val="21"/>
        </w:rPr>
        <w:t>5、经济可行。经济指标合理，方案可行性高，分值 5 分。优4-5分，良3-4分，中2-3分，差1-0分。</w:t>
      </w:r>
    </w:p>
    <w:p w:rsidR="008A35B9" w:rsidRDefault="006934F5">
      <w:pPr>
        <w:spacing w:line="360" w:lineRule="exact"/>
        <w:ind w:firstLineChars="200" w:firstLine="422"/>
        <w:rPr>
          <w:rFonts w:ascii="宋体" w:hAnsi="宋体" w:cs="宋体"/>
          <w:szCs w:val="21"/>
        </w:rPr>
      </w:pPr>
      <w:r>
        <w:rPr>
          <w:rFonts w:ascii="宋体" w:hAnsi="宋体" w:hint="eastAsia"/>
          <w:b/>
          <w:szCs w:val="21"/>
        </w:rPr>
        <w:t>（四）保证措施：8分</w:t>
      </w:r>
    </w:p>
    <w:p w:rsidR="008A35B9" w:rsidRDefault="006934F5">
      <w:pPr>
        <w:spacing w:line="360" w:lineRule="exact"/>
        <w:ind w:firstLineChars="200" w:firstLine="420"/>
        <w:rPr>
          <w:rFonts w:ascii="宋体" w:hAnsi="宋体" w:cs="宋体"/>
          <w:szCs w:val="21"/>
        </w:rPr>
      </w:pPr>
      <w:r>
        <w:rPr>
          <w:rFonts w:ascii="宋体" w:hAnsi="宋体" w:cs="宋体"/>
          <w:szCs w:val="21"/>
        </w:rPr>
        <w:t>1</w:t>
      </w:r>
      <w:r>
        <w:rPr>
          <w:rFonts w:ascii="宋体" w:hAnsi="宋体" w:cs="宋体" w:hint="eastAsia"/>
          <w:szCs w:val="21"/>
        </w:rPr>
        <w:t>.设计整体及分项工程的质量保证、各专业衔接等控制措施具体、合理、可行、针对性和操作性强。分值</w:t>
      </w:r>
      <w:r>
        <w:rPr>
          <w:rFonts w:ascii="宋体" w:hAnsi="宋体" w:cs="宋体" w:hint="eastAsia"/>
          <w:kern w:val="1"/>
          <w:szCs w:val="21"/>
        </w:rPr>
        <w:t>4分，</w:t>
      </w:r>
      <w:r>
        <w:rPr>
          <w:rFonts w:ascii="宋体" w:hAnsi="宋体" w:cs="宋体" w:hint="eastAsia"/>
          <w:szCs w:val="21"/>
        </w:rPr>
        <w:t>优4分；良3分；中2；差1分。</w:t>
      </w:r>
    </w:p>
    <w:p w:rsidR="008A35B9" w:rsidRDefault="006934F5">
      <w:pPr>
        <w:spacing w:line="360" w:lineRule="exact"/>
        <w:ind w:firstLineChars="200" w:firstLine="420"/>
        <w:rPr>
          <w:rFonts w:ascii="宋体" w:hAnsi="宋体" w:cs="宋体"/>
          <w:szCs w:val="21"/>
        </w:rPr>
      </w:pPr>
      <w:r>
        <w:rPr>
          <w:rFonts w:ascii="宋体" w:hAnsi="宋体" w:cs="宋体" w:hint="eastAsia"/>
          <w:szCs w:val="21"/>
        </w:rPr>
        <w:lastRenderedPageBreak/>
        <w:t>2</w:t>
      </w:r>
      <w:r>
        <w:rPr>
          <w:rFonts w:ascii="宋体" w:hAnsi="宋体" w:cs="宋体"/>
          <w:szCs w:val="21"/>
        </w:rPr>
        <w:t>.</w:t>
      </w:r>
      <w:r>
        <w:rPr>
          <w:rFonts w:ascii="宋体" w:hAnsi="宋体" w:cs="宋体" w:hint="eastAsia"/>
          <w:szCs w:val="21"/>
        </w:rPr>
        <w:t>在工程项目建设周期内能专人、及时有效解决施工中出现的问题，措施、方案合理。分值4分，优4；良3分；中2；差1分。</w:t>
      </w:r>
    </w:p>
    <w:p w:rsidR="008A35B9" w:rsidRDefault="006934F5">
      <w:pPr>
        <w:spacing w:line="360" w:lineRule="exact"/>
        <w:ind w:firstLineChars="250" w:firstLine="527"/>
        <w:rPr>
          <w:rFonts w:ascii="宋体" w:hAnsi="宋体"/>
          <w:b/>
          <w:bCs/>
          <w:szCs w:val="21"/>
        </w:rPr>
      </w:pPr>
      <w:r>
        <w:rPr>
          <w:rFonts w:ascii="宋体" w:hAnsi="宋体" w:hint="eastAsia"/>
          <w:b/>
          <w:bCs/>
          <w:szCs w:val="21"/>
        </w:rPr>
        <w:t>（五）拟投入本项目</w:t>
      </w:r>
      <w:r>
        <w:rPr>
          <w:rFonts w:ascii="宋体" w:hAnsi="宋体" w:cs="宋体"/>
          <w:b/>
          <w:bCs/>
          <w:szCs w:val="21"/>
        </w:rPr>
        <w:t>负责人</w:t>
      </w:r>
      <w:r>
        <w:rPr>
          <w:rFonts w:ascii="宋体" w:hAnsi="宋体" w:cs="宋体" w:hint="eastAsia"/>
          <w:b/>
          <w:bCs/>
          <w:szCs w:val="21"/>
        </w:rPr>
        <w:t>：6分</w:t>
      </w:r>
    </w:p>
    <w:p w:rsidR="008A35B9" w:rsidRDefault="006934F5">
      <w:pPr>
        <w:spacing w:line="360" w:lineRule="exact"/>
        <w:ind w:firstLineChars="200" w:firstLine="420"/>
        <w:rPr>
          <w:rFonts w:ascii="宋体" w:hAnsi="宋体" w:cs="宋体"/>
          <w:bCs/>
          <w:szCs w:val="21"/>
        </w:rPr>
      </w:pPr>
      <w:r>
        <w:rPr>
          <w:rFonts w:ascii="宋体" w:hAnsi="宋体" w:cs="宋体"/>
          <w:bCs/>
          <w:szCs w:val="21"/>
        </w:rPr>
        <w:t>1.</w:t>
      </w:r>
      <w:r>
        <w:rPr>
          <w:rFonts w:ascii="宋体" w:hAnsi="宋体" w:cs="宋体" w:hint="eastAsia"/>
          <w:kern w:val="0"/>
          <w:szCs w:val="21"/>
        </w:rPr>
        <w:t>具备高级工程师职称（园林绿化专业），</w:t>
      </w:r>
      <w:r>
        <w:rPr>
          <w:rFonts w:ascii="宋体" w:hAnsi="宋体" w:cs="宋体" w:hint="eastAsia"/>
          <w:bCs/>
          <w:szCs w:val="21"/>
        </w:rPr>
        <w:t>得3分。</w:t>
      </w:r>
    </w:p>
    <w:p w:rsidR="008A35B9" w:rsidRDefault="006934F5">
      <w:pPr>
        <w:spacing w:line="360" w:lineRule="exact"/>
        <w:ind w:firstLineChars="200" w:firstLine="420"/>
        <w:rPr>
          <w:rFonts w:ascii="宋体" w:hAnsi="宋体" w:cs="宋体"/>
          <w:bCs/>
          <w:szCs w:val="21"/>
        </w:rPr>
      </w:pPr>
      <w:r>
        <w:rPr>
          <w:rFonts w:ascii="宋体" w:hAnsi="宋体" w:cs="宋体"/>
          <w:bCs/>
          <w:szCs w:val="21"/>
        </w:rPr>
        <w:t>2.</w:t>
      </w:r>
      <w:r>
        <w:rPr>
          <w:rFonts w:ascii="宋体" w:hAnsi="宋体" w:hint="eastAsia"/>
          <w:szCs w:val="21"/>
        </w:rPr>
        <w:t>近三年获得市级及以上荣誉的</w:t>
      </w:r>
      <w:r>
        <w:rPr>
          <w:rFonts w:ascii="宋体" w:hAnsi="宋体" w:cs="宋体" w:hint="eastAsia"/>
          <w:bCs/>
          <w:szCs w:val="21"/>
        </w:rPr>
        <w:t>，得3分。</w:t>
      </w:r>
    </w:p>
    <w:p w:rsidR="008A35B9" w:rsidRDefault="006934F5">
      <w:pPr>
        <w:spacing w:line="360" w:lineRule="exact"/>
        <w:ind w:firstLineChars="250" w:firstLine="525"/>
        <w:rPr>
          <w:rFonts w:ascii="宋体" w:hAnsi="宋体"/>
          <w:szCs w:val="21"/>
        </w:rPr>
      </w:pPr>
      <w:r>
        <w:rPr>
          <w:rFonts w:ascii="宋体" w:hAnsi="宋体" w:cs="宋体" w:hint="eastAsia"/>
          <w:bCs/>
          <w:szCs w:val="21"/>
        </w:rPr>
        <w:t>注：响应文件中提供人员相关证书、</w:t>
      </w:r>
      <w:r>
        <w:rPr>
          <w:rFonts w:ascii="宋体" w:hAnsi="宋体" w:cs="宋体"/>
          <w:bCs/>
          <w:szCs w:val="21"/>
        </w:rPr>
        <w:t>获奖证明</w:t>
      </w:r>
      <w:r>
        <w:rPr>
          <w:rFonts w:ascii="宋体" w:hAnsi="宋体" w:cs="宋体" w:hint="eastAsia"/>
          <w:bCs/>
          <w:szCs w:val="21"/>
        </w:rPr>
        <w:t>文件</w:t>
      </w:r>
      <w:r>
        <w:rPr>
          <w:rFonts w:ascii="宋体" w:hAnsi="宋体" w:cs="宋体"/>
          <w:bCs/>
          <w:szCs w:val="21"/>
        </w:rPr>
        <w:t>（</w:t>
      </w:r>
      <w:r>
        <w:rPr>
          <w:rFonts w:ascii="宋体" w:hAnsi="宋体" w:cs="宋体" w:hint="eastAsia"/>
          <w:bCs/>
          <w:szCs w:val="21"/>
        </w:rPr>
        <w:t>如</w:t>
      </w:r>
      <w:r>
        <w:rPr>
          <w:rFonts w:ascii="宋体" w:hAnsi="宋体" w:cs="宋体"/>
          <w:bCs/>
          <w:szCs w:val="21"/>
        </w:rPr>
        <w:t>合同或中标通知书）</w:t>
      </w:r>
      <w:r>
        <w:rPr>
          <w:rFonts w:ascii="宋体" w:hAnsi="宋体" w:cs="宋体" w:hint="eastAsia"/>
          <w:bCs/>
          <w:szCs w:val="21"/>
        </w:rPr>
        <w:t>、业绩合同加盖公章。</w:t>
      </w:r>
    </w:p>
    <w:p w:rsidR="008A35B9" w:rsidRDefault="006934F5">
      <w:pPr>
        <w:tabs>
          <w:tab w:val="left" w:pos="5940"/>
        </w:tabs>
        <w:snapToGrid w:val="0"/>
        <w:spacing w:line="312" w:lineRule="auto"/>
        <w:jc w:val="left"/>
        <w:rPr>
          <w:rFonts w:ascii="宋体" w:hAnsi="宋体"/>
          <w:bCs/>
          <w:szCs w:val="21"/>
        </w:rPr>
      </w:pPr>
      <w:r>
        <w:rPr>
          <w:rFonts w:ascii="宋体" w:hAnsi="宋体" w:hint="eastAsia"/>
          <w:bCs/>
          <w:szCs w:val="21"/>
        </w:rPr>
        <w:t xml:space="preserve">注： </w:t>
      </w:r>
    </w:p>
    <w:p w:rsidR="008A35B9" w:rsidRDefault="006934F5">
      <w:pPr>
        <w:tabs>
          <w:tab w:val="left" w:pos="5940"/>
        </w:tabs>
        <w:snapToGrid w:val="0"/>
        <w:spacing w:line="312" w:lineRule="auto"/>
        <w:ind w:firstLineChars="200" w:firstLine="420"/>
        <w:jc w:val="left"/>
        <w:rPr>
          <w:rFonts w:ascii="宋体" w:hAnsi="宋体"/>
          <w:bCs/>
          <w:szCs w:val="21"/>
        </w:rPr>
      </w:pPr>
      <w:r>
        <w:rPr>
          <w:rFonts w:ascii="宋体" w:hAnsi="宋体" w:hint="eastAsia"/>
          <w:bCs/>
          <w:szCs w:val="21"/>
        </w:rPr>
        <w:t>1.评分细则中要求提供的证明文件及资料等在投标响应文件中提供复印件并加盖鲜章，要求“原件或公证件核查”的必须将原件或公证件携带至开标现场核查，否则不得分。</w:t>
      </w:r>
    </w:p>
    <w:p w:rsidR="008A35B9" w:rsidRDefault="006934F5">
      <w:pPr>
        <w:tabs>
          <w:tab w:val="left" w:pos="5940"/>
        </w:tabs>
        <w:snapToGrid w:val="0"/>
        <w:spacing w:line="312" w:lineRule="auto"/>
        <w:ind w:firstLineChars="200" w:firstLine="420"/>
        <w:jc w:val="left"/>
        <w:rPr>
          <w:rFonts w:ascii="宋体" w:hAnsi="宋体"/>
          <w:bCs/>
          <w:szCs w:val="21"/>
        </w:rPr>
      </w:pPr>
      <w:r>
        <w:rPr>
          <w:rFonts w:ascii="宋体" w:hAnsi="宋体" w:hint="eastAsia"/>
          <w:bCs/>
          <w:szCs w:val="21"/>
        </w:rPr>
        <w:t>2.评审时，未能按以上要求提供相应证明（复印件和原件、公证件）的，不作为评审依据，不得分。</w:t>
      </w:r>
    </w:p>
    <w:p w:rsidR="008A35B9" w:rsidRDefault="006934F5">
      <w:pPr>
        <w:spacing w:line="360" w:lineRule="auto"/>
        <w:ind w:firstLineChars="200" w:firstLine="420"/>
        <w:rPr>
          <w:rFonts w:asciiTheme="minorEastAsia" w:eastAsiaTheme="minorEastAsia" w:hAnsiTheme="minorEastAsia"/>
        </w:rPr>
      </w:pPr>
      <w:r>
        <w:rPr>
          <w:rFonts w:ascii="宋体" w:hAnsi="宋体" w:hint="eastAsia"/>
          <w:bCs/>
          <w:szCs w:val="21"/>
        </w:rPr>
        <w:t>3.为便于评分，请投标人按评分表样式，逐条列出证明材料所在页码，格式自定。</w:t>
      </w:r>
    </w:p>
    <w:p w:rsidR="008A35B9" w:rsidRDefault="006934F5">
      <w:pPr>
        <w:widowControl/>
        <w:jc w:val="left"/>
        <w:rPr>
          <w:b/>
          <w:sz w:val="32"/>
        </w:rPr>
      </w:pPr>
      <w:r>
        <w:rPr>
          <w:b/>
          <w:sz w:val="32"/>
        </w:rPr>
        <w:br w:type="page"/>
      </w:r>
    </w:p>
    <w:p w:rsidR="008A35B9" w:rsidRDefault="006934F5">
      <w:pPr>
        <w:spacing w:line="480" w:lineRule="auto"/>
        <w:jc w:val="center"/>
        <w:rPr>
          <w:b/>
          <w:sz w:val="32"/>
        </w:rPr>
      </w:pPr>
      <w:r>
        <w:rPr>
          <w:rFonts w:hint="eastAsia"/>
          <w:b/>
          <w:sz w:val="32"/>
        </w:rPr>
        <w:lastRenderedPageBreak/>
        <w:t>第六章</w:t>
      </w:r>
      <w:r>
        <w:rPr>
          <w:rFonts w:hint="eastAsia"/>
          <w:b/>
          <w:sz w:val="32"/>
        </w:rPr>
        <w:t xml:space="preserve">  </w:t>
      </w:r>
      <w:r>
        <w:rPr>
          <w:rFonts w:hint="eastAsia"/>
          <w:b/>
          <w:sz w:val="32"/>
        </w:rPr>
        <w:t>附</w:t>
      </w:r>
      <w:r>
        <w:rPr>
          <w:rFonts w:hint="eastAsia"/>
          <w:b/>
          <w:sz w:val="32"/>
        </w:rPr>
        <w:t xml:space="preserve">    </w:t>
      </w:r>
      <w:r>
        <w:rPr>
          <w:rFonts w:hint="eastAsia"/>
          <w:b/>
          <w:sz w:val="32"/>
        </w:rPr>
        <w:t>件</w:t>
      </w:r>
      <w:bookmarkEnd w:id="23"/>
    </w:p>
    <w:p w:rsidR="008A35B9" w:rsidRDefault="006934F5">
      <w:pPr>
        <w:spacing w:line="480" w:lineRule="auto"/>
        <w:jc w:val="left"/>
        <w:rPr>
          <w:b/>
          <w:sz w:val="32"/>
        </w:rPr>
      </w:pPr>
      <w:bookmarkStart w:id="24" w:name="_Toc45560611"/>
      <w:r>
        <w:rPr>
          <w:rFonts w:hint="eastAsia"/>
          <w:b/>
          <w:sz w:val="32"/>
        </w:rPr>
        <w:t>1</w:t>
      </w:r>
      <w:r>
        <w:rPr>
          <w:rFonts w:hint="eastAsia"/>
          <w:b/>
          <w:sz w:val="32"/>
        </w:rPr>
        <w:t>、投标函</w:t>
      </w:r>
      <w:bookmarkEnd w:id="24"/>
    </w:p>
    <w:p w:rsidR="008A35B9" w:rsidRDefault="006934F5">
      <w:pPr>
        <w:pStyle w:val="40"/>
        <w:ind w:left="0"/>
        <w:jc w:val="center"/>
        <w:rPr>
          <w:rFonts w:asciiTheme="minorEastAsia" w:eastAsiaTheme="minorEastAsia" w:hAnsiTheme="minorEastAsia"/>
          <w:b/>
          <w:sz w:val="32"/>
        </w:rPr>
      </w:pPr>
      <w:r>
        <w:rPr>
          <w:rFonts w:asciiTheme="minorEastAsia" w:eastAsiaTheme="minorEastAsia" w:hAnsiTheme="minorEastAsia"/>
          <w:b/>
          <w:sz w:val="32"/>
        </w:rPr>
        <w:t>投标</w:t>
      </w:r>
      <w:r>
        <w:rPr>
          <w:rFonts w:asciiTheme="minorEastAsia" w:eastAsiaTheme="minorEastAsia" w:hAnsiTheme="minorEastAsia" w:hint="eastAsia"/>
          <w:b/>
          <w:sz w:val="32"/>
        </w:rPr>
        <w:t>函</w:t>
      </w:r>
    </w:p>
    <w:p w:rsidR="008A35B9" w:rsidRDefault="006934F5">
      <w:pPr>
        <w:pStyle w:val="11"/>
        <w:spacing w:line="500" w:lineRule="exac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 xml:space="preserve">致： （招标人名称）    </w:t>
      </w:r>
    </w:p>
    <w:p w:rsidR="008A35B9" w:rsidRDefault="006934F5">
      <w:pPr>
        <w:pStyle w:val="11"/>
        <w:spacing w:line="50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我单位收到贵单位“       号”招标文件后，经仔细阅读和研究，我单位决定参加本项目的招标活动。为此，我单位郑重声明以下诸点，并负法律责任。</w:t>
      </w:r>
    </w:p>
    <w:p w:rsidR="008A35B9" w:rsidRDefault="006934F5">
      <w:pPr>
        <w:pStyle w:val="11"/>
        <w:spacing w:line="50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1.我单位愿意</w:t>
      </w:r>
      <w:r>
        <w:rPr>
          <w:rFonts w:asciiTheme="minorEastAsia" w:eastAsiaTheme="minorEastAsia" w:hAnsiTheme="minorEastAsia" w:hint="eastAsia"/>
          <w:sz w:val="21"/>
          <w:szCs w:val="21"/>
        </w:rPr>
        <w:t>遵守贵单位有关招标文件的各项规定，</w:t>
      </w:r>
      <w:r>
        <w:rPr>
          <w:rFonts w:asciiTheme="minorEastAsia" w:eastAsiaTheme="minorEastAsia" w:hAnsiTheme="minorEastAsia" w:cs="宋体" w:hint="eastAsia"/>
          <w:sz w:val="21"/>
          <w:szCs w:val="21"/>
        </w:rPr>
        <w:t>提供</w:t>
      </w:r>
      <w:r>
        <w:rPr>
          <w:rFonts w:asciiTheme="minorEastAsia" w:eastAsiaTheme="minorEastAsia" w:hAnsiTheme="minorEastAsia" w:hint="eastAsia"/>
          <w:sz w:val="21"/>
          <w:szCs w:val="21"/>
        </w:rPr>
        <w:t>招标文件</w:t>
      </w:r>
      <w:r>
        <w:rPr>
          <w:rFonts w:asciiTheme="minorEastAsia" w:eastAsiaTheme="minorEastAsia" w:hAnsiTheme="minorEastAsia" w:cs="宋体" w:hint="eastAsia"/>
          <w:sz w:val="21"/>
          <w:szCs w:val="21"/>
        </w:rPr>
        <w:t>中要求的所有资料，并保证完全真实准确，若有虚假和违背，我单位愿意承担由此而产生的一切后果。</w:t>
      </w:r>
    </w:p>
    <w:p w:rsidR="008A35B9" w:rsidRDefault="006934F5">
      <w:pPr>
        <w:pStyle w:val="11"/>
        <w:spacing w:line="500" w:lineRule="exact"/>
        <w:ind w:firstLine="420"/>
        <w:jc w:val="left"/>
        <w:rPr>
          <w:rFonts w:asciiTheme="minorEastAsia" w:eastAsiaTheme="minorEastAsia" w:hAnsiTheme="minorEastAsia" w:cs="宋体"/>
          <w:sz w:val="21"/>
          <w:szCs w:val="21"/>
        </w:rPr>
      </w:pPr>
      <w:r>
        <w:rPr>
          <w:rFonts w:hint="eastAsia"/>
          <w:sz w:val="21"/>
          <w:szCs w:val="21"/>
        </w:rPr>
        <w:t>2.</w:t>
      </w:r>
      <w:r>
        <w:rPr>
          <w:rFonts w:asciiTheme="minorEastAsia" w:eastAsiaTheme="minorEastAsia" w:hAnsiTheme="minorEastAsia" w:cs="宋体" w:hint="eastAsia"/>
          <w:sz w:val="21"/>
          <w:szCs w:val="21"/>
        </w:rPr>
        <w:t>我单位</w:t>
      </w:r>
      <w:r>
        <w:rPr>
          <w:rFonts w:hint="eastAsia"/>
          <w:sz w:val="21"/>
          <w:szCs w:val="21"/>
        </w:rPr>
        <w:t>承诺财务状况良好，依法缴纳税收和社会保障资金，具备履行合同所必需的设备和专业技术能力，参加采购活动前3年内在经营活动中没有重大违法记录。</w:t>
      </w:r>
    </w:p>
    <w:p w:rsidR="008A35B9" w:rsidRDefault="006934F5">
      <w:pPr>
        <w:pStyle w:val="11"/>
        <w:spacing w:line="500" w:lineRule="exact"/>
        <w:ind w:firstLine="420"/>
        <w:jc w:val="left"/>
        <w:rPr>
          <w:rFonts w:asciiTheme="minorEastAsia" w:eastAsiaTheme="minorEastAsia" w:hAnsiTheme="minorEastAsia" w:cs="宋体"/>
          <w:sz w:val="21"/>
          <w:szCs w:val="21"/>
        </w:rPr>
      </w:pPr>
      <w:r>
        <w:rPr>
          <w:rFonts w:asciiTheme="minorEastAsia" w:eastAsiaTheme="minorEastAsia" w:hAnsiTheme="minorEastAsia" w:hint="eastAsia"/>
          <w:sz w:val="21"/>
          <w:szCs w:val="21"/>
        </w:rPr>
        <w:t>3.</w:t>
      </w:r>
      <w:r>
        <w:rPr>
          <w:rFonts w:asciiTheme="minorEastAsia" w:eastAsiaTheme="minorEastAsia" w:hAnsiTheme="minorEastAsia" w:cs="宋体" w:hint="eastAsia"/>
          <w:sz w:val="21"/>
          <w:szCs w:val="21"/>
        </w:rPr>
        <w:t>我单位承诺该投标文件在开标开始后的全过程中保持有效，不作任何更改和变动。并同意按</w:t>
      </w:r>
      <w:r>
        <w:rPr>
          <w:rFonts w:asciiTheme="minorEastAsia" w:eastAsiaTheme="minorEastAsia" w:hAnsiTheme="minorEastAsia" w:hint="eastAsia"/>
          <w:sz w:val="21"/>
          <w:szCs w:val="21"/>
        </w:rPr>
        <w:t>招标文件</w:t>
      </w:r>
      <w:r>
        <w:rPr>
          <w:rFonts w:asciiTheme="minorEastAsia" w:eastAsiaTheme="minorEastAsia" w:hAnsiTheme="minorEastAsia" w:cs="宋体" w:hint="eastAsia"/>
          <w:sz w:val="21"/>
          <w:szCs w:val="21"/>
        </w:rPr>
        <w:t>中的规定，本投标文件的有效期限为投标开始后</w:t>
      </w:r>
      <w:r>
        <w:rPr>
          <w:rFonts w:asciiTheme="minorEastAsia" w:eastAsiaTheme="minorEastAsia" w:hAnsiTheme="minorEastAsia" w:cs="宋体" w:hint="eastAsia"/>
          <w:sz w:val="21"/>
          <w:szCs w:val="21"/>
          <w:u w:val="single"/>
        </w:rPr>
        <w:t>60</w:t>
      </w:r>
      <w:r>
        <w:rPr>
          <w:rFonts w:asciiTheme="minorEastAsia" w:eastAsiaTheme="minorEastAsia" w:hAnsiTheme="minorEastAsia" w:cs="宋体" w:hint="eastAsia"/>
          <w:sz w:val="21"/>
          <w:szCs w:val="21"/>
        </w:rPr>
        <w:t>天。</w:t>
      </w:r>
    </w:p>
    <w:p w:rsidR="008A35B9" w:rsidRDefault="006934F5">
      <w:pPr>
        <w:spacing w:line="500" w:lineRule="exact"/>
        <w:ind w:firstLineChars="200" w:firstLine="420"/>
        <w:rPr>
          <w:rFonts w:asciiTheme="minorEastAsia" w:eastAsiaTheme="minorEastAsia" w:hAnsiTheme="minorEastAsia" w:cstheme="minorEastAsia"/>
          <w:bCs/>
          <w:szCs w:val="21"/>
        </w:rPr>
      </w:pPr>
      <w:r>
        <w:rPr>
          <w:rFonts w:asciiTheme="minorEastAsia" w:eastAsiaTheme="minorEastAsia" w:hAnsiTheme="minorEastAsia" w:hint="eastAsia"/>
          <w:szCs w:val="21"/>
        </w:rPr>
        <w:t>4.</w:t>
      </w:r>
      <w:r>
        <w:rPr>
          <w:rFonts w:asciiTheme="minorEastAsia" w:eastAsiaTheme="minorEastAsia" w:hAnsiTheme="minorEastAsia" w:cs="宋体" w:hint="eastAsia"/>
          <w:szCs w:val="21"/>
        </w:rPr>
        <w:t>我单位愿意</w:t>
      </w:r>
      <w:r>
        <w:rPr>
          <w:rFonts w:asciiTheme="minorEastAsia" w:eastAsiaTheme="minorEastAsia" w:hAnsiTheme="minorEastAsia" w:hint="eastAsia"/>
          <w:szCs w:val="21"/>
        </w:rPr>
        <w:t>按招标文件规定的各项要求，向招标人提供所需设计与服务。投标报价</w:t>
      </w:r>
      <w:r>
        <w:rPr>
          <w:rFonts w:asciiTheme="minorEastAsia" w:eastAsiaTheme="minorEastAsia" w:hAnsiTheme="minorEastAsia" w:cstheme="minorEastAsia" w:hint="eastAsia"/>
          <w:szCs w:val="21"/>
        </w:rPr>
        <w:t>为完成所有服务范围所需的人员工资（包括工资和补贴）、办公场所及设施费、保险费、劳保费、管理费、利润、税金、政策性文件规定及合同包含的所有风险、责任以及设计成品形成之前的调整修改补充、审图过程中协助配合、</w:t>
      </w:r>
      <w:r>
        <w:rPr>
          <w:rFonts w:asciiTheme="minorEastAsia" w:eastAsiaTheme="minorEastAsia" w:hAnsiTheme="minorEastAsia" w:cstheme="minorEastAsia" w:hint="eastAsia"/>
          <w:bCs/>
          <w:szCs w:val="21"/>
        </w:rPr>
        <w:t>设计技术交底、处理施工中的设计问题、驻场服务、参加竣工验收</w:t>
      </w:r>
      <w:r>
        <w:rPr>
          <w:rFonts w:asciiTheme="minorEastAsia" w:eastAsiaTheme="minorEastAsia" w:hAnsiTheme="minorEastAsia" w:cstheme="minorEastAsia" w:hint="eastAsia"/>
          <w:szCs w:val="21"/>
        </w:rPr>
        <w:t>等</w:t>
      </w:r>
      <w:r>
        <w:rPr>
          <w:rFonts w:asciiTheme="minorEastAsia" w:eastAsiaTheme="minorEastAsia" w:hAnsiTheme="minorEastAsia" w:cstheme="minorEastAsia"/>
          <w:bCs/>
          <w:szCs w:val="21"/>
        </w:rPr>
        <w:t>完成规定范围内所有责任和义务（包括现场调查、一般性资料搜集、多方案论证、各种报告及图纸、文件整理并按统一格式编写成电子文件和书面文件后提交发包人），以及工程前期咨询、施工招标配合、设备招标配合、施工配合</w:t>
      </w:r>
      <w:r>
        <w:rPr>
          <w:rFonts w:asciiTheme="minorEastAsia" w:eastAsiaTheme="minorEastAsia" w:hAnsiTheme="minorEastAsia" w:cstheme="minorEastAsia" w:hint="eastAsia"/>
          <w:bCs/>
          <w:szCs w:val="21"/>
        </w:rPr>
        <w:t>、景观施工工程结算审计配合</w:t>
      </w:r>
      <w:r>
        <w:rPr>
          <w:rFonts w:asciiTheme="minorEastAsia" w:eastAsiaTheme="minorEastAsia" w:hAnsiTheme="minorEastAsia" w:cstheme="minorEastAsia"/>
          <w:bCs/>
          <w:szCs w:val="21"/>
        </w:rPr>
        <w:t>等服务</w:t>
      </w:r>
      <w:r>
        <w:rPr>
          <w:rFonts w:asciiTheme="minorEastAsia" w:eastAsiaTheme="minorEastAsia" w:hAnsiTheme="minorEastAsia" w:cstheme="minorEastAsia" w:hint="eastAsia"/>
          <w:szCs w:val="21"/>
        </w:rPr>
        <w:t>所涉及到的一切相关费用。</w:t>
      </w:r>
      <w:r>
        <w:rPr>
          <w:rFonts w:asciiTheme="minorEastAsia" w:eastAsiaTheme="minorEastAsia" w:hAnsiTheme="minorEastAsia" w:cstheme="minorEastAsia"/>
          <w:bCs/>
          <w:szCs w:val="21"/>
        </w:rPr>
        <w:t>如无建设单位功能调整等颠覆性修改，设计变更费用已包含在</w:t>
      </w:r>
      <w:r>
        <w:rPr>
          <w:rFonts w:asciiTheme="minorEastAsia" w:eastAsiaTheme="minorEastAsia" w:hAnsiTheme="minorEastAsia" w:cstheme="minorEastAsia" w:hint="eastAsia"/>
          <w:bCs/>
          <w:szCs w:val="21"/>
        </w:rPr>
        <w:t>投标</w:t>
      </w:r>
      <w:r>
        <w:rPr>
          <w:rFonts w:asciiTheme="minorEastAsia" w:eastAsiaTheme="minorEastAsia" w:hAnsiTheme="minorEastAsia" w:cstheme="minorEastAsia"/>
          <w:bCs/>
          <w:szCs w:val="21"/>
        </w:rPr>
        <w:t>单价中，施工图阶段的任何形式、类型、规模的设计变更均不另行支付设计变更费用及相关图纸费用，设计人已在</w:t>
      </w:r>
      <w:r>
        <w:rPr>
          <w:rFonts w:asciiTheme="minorEastAsia" w:eastAsiaTheme="minorEastAsia" w:hAnsiTheme="minorEastAsia" w:cstheme="minorEastAsia" w:hint="eastAsia"/>
          <w:bCs/>
          <w:szCs w:val="21"/>
        </w:rPr>
        <w:t>投标报</w:t>
      </w:r>
      <w:r>
        <w:rPr>
          <w:rFonts w:asciiTheme="minorEastAsia" w:eastAsiaTheme="minorEastAsia" w:hAnsiTheme="minorEastAsia" w:cstheme="minorEastAsia"/>
          <w:bCs/>
          <w:szCs w:val="21"/>
        </w:rPr>
        <w:t xml:space="preserve">价中充分考虑。如果发生建设单位功能调整等颠覆性修改，设计变更费用另行协商。 </w:t>
      </w:r>
    </w:p>
    <w:p w:rsidR="008A35B9" w:rsidRDefault="006934F5">
      <w:pPr>
        <w:pStyle w:val="11"/>
        <w:spacing w:line="50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5.我单位认为贵单位有权决定中标人，还认为贵单位有权接受或拒绝所有的投标人。</w:t>
      </w:r>
    </w:p>
    <w:p w:rsidR="008A35B9" w:rsidRDefault="006934F5">
      <w:pPr>
        <w:pStyle w:val="11"/>
        <w:spacing w:line="500" w:lineRule="exact"/>
        <w:ind w:firstLine="420"/>
        <w:jc w:val="left"/>
        <w:rPr>
          <w:rFonts w:asciiTheme="minorEastAsia" w:eastAsiaTheme="minorEastAsia" w:hAnsiTheme="minorEastAsia" w:cs="宋体"/>
          <w:sz w:val="21"/>
          <w:szCs w:val="21"/>
        </w:rPr>
      </w:pPr>
      <w:r>
        <w:rPr>
          <w:rFonts w:asciiTheme="minorEastAsia" w:eastAsiaTheme="minorEastAsia" w:hAnsiTheme="minorEastAsia" w:hint="eastAsia"/>
          <w:sz w:val="21"/>
          <w:szCs w:val="21"/>
        </w:rPr>
        <w:t>6.</w:t>
      </w:r>
      <w:r>
        <w:rPr>
          <w:rFonts w:asciiTheme="minorEastAsia" w:eastAsiaTheme="minorEastAsia" w:hAnsiTheme="minorEastAsia" w:cs="宋体" w:hint="eastAsia"/>
          <w:sz w:val="21"/>
          <w:szCs w:val="21"/>
        </w:rPr>
        <w:t>我单位愿意遵守招标中所列的收费标准，按招标文件的规定交纳投标保证金；若我单位成交，我单位愿意按招标文件的规定支付成交服务费。</w:t>
      </w:r>
    </w:p>
    <w:p w:rsidR="008A35B9" w:rsidRDefault="006934F5">
      <w:pPr>
        <w:pStyle w:val="11"/>
        <w:spacing w:line="500" w:lineRule="exact"/>
        <w:ind w:firstLine="420"/>
        <w:jc w:val="left"/>
        <w:rPr>
          <w:rFonts w:asciiTheme="minorEastAsia" w:eastAsiaTheme="minorEastAsia" w:hAnsiTheme="minorEastAsia" w:cs="宋体"/>
          <w:sz w:val="21"/>
          <w:szCs w:val="21"/>
        </w:rPr>
      </w:pPr>
      <w:r>
        <w:rPr>
          <w:rFonts w:asciiTheme="minorEastAsia" w:eastAsiaTheme="minorEastAsia" w:hAnsiTheme="minorEastAsia" w:cs="宋体" w:hint="eastAsia"/>
          <w:sz w:val="21"/>
          <w:szCs w:val="21"/>
        </w:rPr>
        <w:t>7.如果我单位的投标文件被接受，</w:t>
      </w:r>
      <w:r>
        <w:rPr>
          <w:rFonts w:asciiTheme="minorEastAsia" w:eastAsiaTheme="minorEastAsia" w:hAnsiTheme="minorEastAsia" w:hint="eastAsia"/>
          <w:sz w:val="21"/>
          <w:szCs w:val="21"/>
        </w:rPr>
        <w:t>愿按《中华人民共和国合同法》履行自己的全部责任，</w:t>
      </w:r>
      <w:r>
        <w:rPr>
          <w:rFonts w:asciiTheme="minorEastAsia" w:eastAsiaTheme="minorEastAsia" w:hAnsiTheme="minorEastAsia" w:hint="eastAsia"/>
          <w:sz w:val="21"/>
          <w:szCs w:val="21"/>
        </w:rPr>
        <w:lastRenderedPageBreak/>
        <w:t>同时</w:t>
      </w:r>
      <w:r>
        <w:rPr>
          <w:rFonts w:asciiTheme="minorEastAsia" w:eastAsiaTheme="minorEastAsia" w:hAnsiTheme="minorEastAsia" w:cs="宋体" w:hint="eastAsia"/>
          <w:sz w:val="21"/>
          <w:szCs w:val="21"/>
        </w:rPr>
        <w:t>严格履行招标文件中规定的每一项要求，按期、按质、按量履行合同的义务。</w:t>
      </w:r>
    </w:p>
    <w:p w:rsidR="008A35B9" w:rsidRDefault="006934F5">
      <w:pPr>
        <w:pStyle w:val="11"/>
        <w:spacing w:line="500" w:lineRule="exact"/>
        <w:ind w:firstLine="405"/>
        <w:rPr>
          <w:rFonts w:cs="宋体"/>
          <w:sz w:val="21"/>
          <w:szCs w:val="21"/>
        </w:rPr>
      </w:pPr>
      <w:r>
        <w:rPr>
          <w:rFonts w:cs="宋体" w:hint="eastAsia"/>
          <w:sz w:val="21"/>
          <w:szCs w:val="21"/>
        </w:rPr>
        <w:t>8.与本次投标有关的正式通讯地址为：</w:t>
      </w:r>
    </w:p>
    <w:p w:rsidR="008A35B9" w:rsidRDefault="006934F5">
      <w:pPr>
        <w:pStyle w:val="11"/>
        <w:spacing w:line="500" w:lineRule="exact"/>
        <w:jc w:val="left"/>
        <w:rPr>
          <w:rFonts w:cs="宋体"/>
          <w:sz w:val="21"/>
          <w:szCs w:val="21"/>
        </w:rPr>
      </w:pPr>
      <w:r>
        <w:rPr>
          <w:rFonts w:cs="宋体" w:hint="eastAsia"/>
          <w:sz w:val="21"/>
          <w:szCs w:val="21"/>
        </w:rPr>
        <w:t xml:space="preserve">地   址：                  </w:t>
      </w:r>
    </w:p>
    <w:p w:rsidR="008A35B9" w:rsidRDefault="006934F5">
      <w:pPr>
        <w:pStyle w:val="11"/>
        <w:spacing w:line="500" w:lineRule="exact"/>
        <w:rPr>
          <w:rFonts w:cs="宋体"/>
          <w:sz w:val="21"/>
          <w:szCs w:val="21"/>
        </w:rPr>
      </w:pPr>
      <w:r>
        <w:rPr>
          <w:rFonts w:cs="宋体" w:hint="eastAsia"/>
          <w:sz w:val="21"/>
          <w:szCs w:val="21"/>
        </w:rPr>
        <w:t xml:space="preserve">电   话：                  </w:t>
      </w:r>
    </w:p>
    <w:p w:rsidR="008A35B9" w:rsidRDefault="006934F5">
      <w:pPr>
        <w:pStyle w:val="11"/>
        <w:spacing w:line="500" w:lineRule="exact"/>
        <w:rPr>
          <w:rFonts w:cs="宋体"/>
          <w:sz w:val="21"/>
          <w:szCs w:val="21"/>
        </w:rPr>
      </w:pPr>
      <w:r>
        <w:rPr>
          <w:rFonts w:cs="宋体" w:hint="eastAsia"/>
          <w:sz w:val="21"/>
          <w:szCs w:val="21"/>
        </w:rPr>
        <w:t xml:space="preserve">传   真：                  </w:t>
      </w:r>
    </w:p>
    <w:p w:rsidR="008A35B9" w:rsidRDefault="006934F5">
      <w:pPr>
        <w:pStyle w:val="11"/>
        <w:spacing w:line="500" w:lineRule="exact"/>
        <w:rPr>
          <w:rFonts w:cs="宋体"/>
          <w:sz w:val="21"/>
          <w:szCs w:val="21"/>
        </w:rPr>
      </w:pPr>
      <w:r>
        <w:rPr>
          <w:rFonts w:cs="宋体" w:hint="eastAsia"/>
          <w:sz w:val="21"/>
          <w:szCs w:val="21"/>
        </w:rPr>
        <w:t xml:space="preserve">投标人法定代表人或代理人（签字或盖章）：       </w:t>
      </w:r>
    </w:p>
    <w:p w:rsidR="008A35B9" w:rsidRDefault="006934F5">
      <w:pPr>
        <w:pStyle w:val="11"/>
        <w:spacing w:line="500" w:lineRule="exact"/>
        <w:rPr>
          <w:rFonts w:cs="宋体"/>
          <w:sz w:val="21"/>
          <w:szCs w:val="21"/>
        </w:rPr>
      </w:pPr>
      <w:r>
        <w:rPr>
          <w:rFonts w:cs="宋体" w:hint="eastAsia"/>
          <w:sz w:val="21"/>
          <w:szCs w:val="21"/>
        </w:rPr>
        <w:t xml:space="preserve">投标人名称（公章）：             </w:t>
      </w:r>
    </w:p>
    <w:p w:rsidR="008A35B9" w:rsidRDefault="006934F5">
      <w:pPr>
        <w:pStyle w:val="11"/>
        <w:spacing w:line="500" w:lineRule="exact"/>
        <w:rPr>
          <w:rFonts w:cs="宋体"/>
          <w:sz w:val="21"/>
          <w:szCs w:val="21"/>
        </w:rPr>
      </w:pPr>
      <w:r>
        <w:rPr>
          <w:rFonts w:cs="宋体" w:hint="eastAsia"/>
          <w:sz w:val="21"/>
          <w:szCs w:val="21"/>
        </w:rPr>
        <w:t>日    期：     年    月    日.</w:t>
      </w:r>
      <w:r>
        <w:rPr>
          <w:rFonts w:hint="eastAsia"/>
        </w:rPr>
        <w:br w:type="page"/>
      </w:r>
    </w:p>
    <w:p w:rsidR="008A35B9" w:rsidRDefault="006934F5">
      <w:pPr>
        <w:pStyle w:val="11"/>
        <w:spacing w:line="440" w:lineRule="exact"/>
        <w:rPr>
          <w:rFonts w:cs="宋体"/>
          <w:b/>
          <w:sz w:val="22"/>
          <w:szCs w:val="28"/>
        </w:rPr>
      </w:pPr>
      <w:r>
        <w:rPr>
          <w:rFonts w:cs="宋体" w:hint="eastAsia"/>
          <w:b/>
          <w:sz w:val="22"/>
          <w:szCs w:val="28"/>
        </w:rPr>
        <w:lastRenderedPageBreak/>
        <w:t>2.法定代表人资格证明书</w:t>
      </w:r>
    </w:p>
    <w:p w:rsidR="008A35B9" w:rsidRDefault="008A35B9">
      <w:pPr>
        <w:spacing w:line="440" w:lineRule="exact"/>
      </w:pPr>
    </w:p>
    <w:p w:rsidR="008A35B9" w:rsidRDefault="006934F5">
      <w:pPr>
        <w:spacing w:line="440" w:lineRule="exact"/>
        <w:jc w:val="center"/>
        <w:rPr>
          <w:rFonts w:ascii="宋体" w:hAnsi="宋体"/>
          <w:b/>
          <w:sz w:val="32"/>
          <w:szCs w:val="32"/>
        </w:rPr>
      </w:pPr>
      <w:r>
        <w:rPr>
          <w:rFonts w:ascii="宋体" w:hAnsi="宋体" w:hint="eastAsia"/>
          <w:b/>
          <w:sz w:val="28"/>
          <w:szCs w:val="28"/>
        </w:rPr>
        <w:t>法定代表人资格证明书</w:t>
      </w:r>
    </w:p>
    <w:p w:rsidR="008A35B9" w:rsidRDefault="006934F5">
      <w:pPr>
        <w:spacing w:line="440" w:lineRule="exact"/>
        <w:rPr>
          <w:rFonts w:ascii="宋体" w:hAnsi="宋体"/>
          <w:szCs w:val="21"/>
        </w:rPr>
      </w:pPr>
      <w:r>
        <w:rPr>
          <w:rFonts w:ascii="宋体" w:hAnsi="宋体" w:hint="eastAsia"/>
          <w:szCs w:val="21"/>
        </w:rPr>
        <w:t>单位名称:</w:t>
      </w:r>
    </w:p>
    <w:p w:rsidR="008A35B9" w:rsidRDefault="006934F5">
      <w:pPr>
        <w:spacing w:line="440" w:lineRule="exact"/>
        <w:rPr>
          <w:rFonts w:ascii="宋体" w:hAnsi="宋体"/>
          <w:szCs w:val="21"/>
        </w:rPr>
      </w:pPr>
      <w:r>
        <w:rPr>
          <w:rFonts w:ascii="宋体" w:hAnsi="宋体" w:hint="eastAsia"/>
          <w:szCs w:val="21"/>
        </w:rPr>
        <w:t>地址:</w:t>
      </w:r>
    </w:p>
    <w:p w:rsidR="008A35B9" w:rsidRDefault="006934F5">
      <w:pPr>
        <w:spacing w:line="440" w:lineRule="exact"/>
        <w:rPr>
          <w:rFonts w:ascii="宋体" w:hAnsi="宋体"/>
          <w:szCs w:val="21"/>
        </w:rPr>
      </w:pPr>
      <w:r>
        <w:rPr>
          <w:rFonts w:ascii="宋体" w:hAnsi="宋体" w:hint="eastAsia"/>
          <w:szCs w:val="21"/>
        </w:rPr>
        <w:t>姓名:            性别:        年龄:        职务:</w:t>
      </w:r>
    </w:p>
    <w:p w:rsidR="008A35B9" w:rsidRDefault="006934F5">
      <w:pPr>
        <w:spacing w:line="440" w:lineRule="exact"/>
        <w:rPr>
          <w:rFonts w:ascii="宋体" w:hAnsi="宋体"/>
          <w:szCs w:val="21"/>
        </w:rPr>
      </w:pPr>
      <w:r>
        <w:rPr>
          <w:rFonts w:ascii="宋体" w:hAnsi="宋体" w:hint="eastAsia"/>
          <w:szCs w:val="21"/>
        </w:rPr>
        <w:t>系</w:t>
      </w:r>
      <w:r>
        <w:rPr>
          <w:rFonts w:ascii="宋体" w:hAnsi="宋体" w:hint="eastAsia"/>
          <w:szCs w:val="21"/>
          <w:u w:val="single"/>
        </w:rPr>
        <w:t xml:space="preserve">               </w:t>
      </w:r>
      <w:r>
        <w:rPr>
          <w:rFonts w:ascii="宋体" w:hAnsi="宋体" w:hint="eastAsia"/>
          <w:szCs w:val="21"/>
        </w:rPr>
        <w:t xml:space="preserve">的法定代表人。为实施 </w:t>
      </w:r>
      <w:r>
        <w:rPr>
          <w:rFonts w:ascii="宋体" w:hAnsi="宋体" w:hint="eastAsia"/>
          <w:szCs w:val="21"/>
          <w:u w:val="single"/>
        </w:rPr>
        <w:t xml:space="preserve">           （      号） </w:t>
      </w:r>
      <w:r>
        <w:rPr>
          <w:rFonts w:ascii="宋体" w:hAnsi="宋体" w:hint="eastAsia"/>
          <w:szCs w:val="21"/>
        </w:rPr>
        <w:t>的工作，签署上述项目的投标响应文件、进行合同洽谈、签署合同和处理与之有关的一切事务。</w:t>
      </w:r>
    </w:p>
    <w:p w:rsidR="008A35B9" w:rsidRDefault="006934F5">
      <w:pPr>
        <w:spacing w:line="440" w:lineRule="exact"/>
        <w:rPr>
          <w:rFonts w:ascii="宋体" w:hAnsi="宋体"/>
          <w:szCs w:val="21"/>
        </w:rPr>
      </w:pPr>
      <w:r>
        <w:rPr>
          <w:rFonts w:ascii="宋体" w:hAnsi="宋体" w:hint="eastAsia"/>
          <w:szCs w:val="21"/>
        </w:rPr>
        <w:t>特此证明。</w:t>
      </w:r>
    </w:p>
    <w:p w:rsidR="008A35B9" w:rsidRDefault="008A35B9">
      <w:pPr>
        <w:spacing w:line="440" w:lineRule="exact"/>
        <w:rPr>
          <w:rFonts w:ascii="宋体" w:hAnsi="宋体"/>
          <w:szCs w:val="21"/>
        </w:rPr>
      </w:pPr>
    </w:p>
    <w:p w:rsidR="008A35B9" w:rsidRDefault="008A35B9">
      <w:pPr>
        <w:spacing w:line="440" w:lineRule="exact"/>
        <w:rPr>
          <w:rFonts w:ascii="宋体" w:hAnsi="宋体"/>
          <w:szCs w:val="21"/>
        </w:rPr>
      </w:pPr>
    </w:p>
    <w:p w:rsidR="008A35B9" w:rsidRDefault="006934F5">
      <w:pPr>
        <w:spacing w:line="440" w:lineRule="exact"/>
        <w:rPr>
          <w:rFonts w:ascii="宋体" w:hAnsi="宋体"/>
          <w:szCs w:val="21"/>
        </w:rPr>
      </w:pPr>
      <w:r>
        <w:rPr>
          <w:rFonts w:ascii="宋体" w:hAnsi="宋体" w:hint="eastAsia"/>
          <w:szCs w:val="21"/>
        </w:rPr>
        <w:t>                 投标人：（公章）</w:t>
      </w:r>
    </w:p>
    <w:p w:rsidR="008A35B9" w:rsidRDefault="006934F5">
      <w:pPr>
        <w:spacing w:line="440" w:lineRule="exact"/>
        <w:rPr>
          <w:rFonts w:ascii="宋体" w:hAnsi="宋体"/>
          <w:szCs w:val="21"/>
        </w:rPr>
      </w:pPr>
      <w:r>
        <w:rPr>
          <w:rFonts w:ascii="宋体" w:hAnsi="宋体" w:hint="eastAsia"/>
          <w:szCs w:val="21"/>
        </w:rPr>
        <w:t>                     法定代表人签字或盖章：</w:t>
      </w:r>
    </w:p>
    <w:p w:rsidR="008A35B9" w:rsidRDefault="006934F5">
      <w:pPr>
        <w:spacing w:line="440" w:lineRule="exact"/>
        <w:ind w:firstLineChars="1700" w:firstLine="3570"/>
        <w:rPr>
          <w:rFonts w:ascii="宋体" w:hAnsi="宋体"/>
          <w:szCs w:val="21"/>
        </w:rPr>
      </w:pPr>
      <w:r>
        <w:rPr>
          <w:rFonts w:ascii="宋体" w:hAnsi="宋体" w:hint="eastAsia"/>
          <w:szCs w:val="21"/>
        </w:rPr>
        <w:t>日期：    年    月    日</w:t>
      </w:r>
    </w:p>
    <w:p w:rsidR="008A35B9" w:rsidRDefault="008A35B9">
      <w:pPr>
        <w:tabs>
          <w:tab w:val="left" w:pos="6045"/>
        </w:tabs>
        <w:snapToGrid w:val="0"/>
        <w:spacing w:line="440" w:lineRule="exact"/>
        <w:ind w:left="210" w:hangingChars="100" w:hanging="210"/>
        <w:rPr>
          <w:rFonts w:ascii="宋体" w:hAnsi="宋体"/>
          <w:szCs w:val="21"/>
        </w:rPr>
      </w:pPr>
    </w:p>
    <w:p w:rsidR="008A35B9" w:rsidRDefault="006934F5">
      <w:pPr>
        <w:snapToGrid w:val="0"/>
        <w:spacing w:line="440" w:lineRule="exact"/>
        <w:rPr>
          <w:rFonts w:ascii="宋体" w:hAnsi="宋体"/>
          <w:szCs w:val="21"/>
        </w:rPr>
      </w:pPr>
      <w:r>
        <w:rPr>
          <w:rFonts w:ascii="宋体" w:hAnsi="宋体" w:cs="宋体" w:hint="eastAsia"/>
          <w:szCs w:val="21"/>
        </w:rPr>
        <w:t> </w:t>
      </w:r>
    </w:p>
    <w:p w:rsidR="008A35B9" w:rsidRDefault="008A35B9">
      <w:pPr>
        <w:snapToGrid w:val="0"/>
        <w:spacing w:line="440" w:lineRule="exact"/>
        <w:rPr>
          <w:rFonts w:ascii="宋体" w:hAnsi="宋体"/>
          <w:szCs w:val="21"/>
        </w:rPr>
      </w:pPr>
    </w:p>
    <w:p w:rsidR="008A35B9" w:rsidRDefault="008A35B9">
      <w:pPr>
        <w:snapToGrid w:val="0"/>
        <w:spacing w:line="440" w:lineRule="exact"/>
        <w:rPr>
          <w:rFonts w:ascii="宋体" w:hAnsi="宋体"/>
          <w:b/>
          <w:szCs w:val="21"/>
        </w:rPr>
      </w:pPr>
    </w:p>
    <w:p w:rsidR="008A35B9" w:rsidRDefault="006934F5">
      <w:pPr>
        <w:spacing w:line="440" w:lineRule="exact"/>
        <w:rPr>
          <w:rFonts w:ascii="宋体" w:hAnsi="宋体"/>
          <w:szCs w:val="21"/>
        </w:rPr>
      </w:pPr>
      <w:r>
        <w:rPr>
          <w:rFonts w:ascii="宋体" w:hAnsi="宋体" w:hint="eastAsia"/>
          <w:szCs w:val="21"/>
        </w:rPr>
        <w:t>法定代表人身份证</w:t>
      </w:r>
    </w:p>
    <w:p w:rsidR="008A35B9" w:rsidRDefault="006934F5">
      <w:pPr>
        <w:spacing w:line="440" w:lineRule="exact"/>
        <w:rPr>
          <w:rFonts w:ascii="宋体" w:hAnsi="宋体"/>
          <w:szCs w:val="21"/>
        </w:rPr>
      </w:pPr>
      <w:r>
        <w:rPr>
          <w:rFonts w:ascii="宋体" w:hAnsi="宋体" w:hint="eastAsia"/>
          <w:szCs w:val="21"/>
        </w:rPr>
        <w:t>（双面复印件）粘贴处</w:t>
      </w:r>
    </w:p>
    <w:p w:rsidR="008A35B9" w:rsidRDefault="008A35B9">
      <w:pPr>
        <w:snapToGrid w:val="0"/>
        <w:spacing w:line="440" w:lineRule="exact"/>
        <w:rPr>
          <w:rFonts w:ascii="宋体" w:hAnsi="宋体"/>
          <w:b/>
          <w:sz w:val="24"/>
          <w:szCs w:val="28"/>
        </w:rPr>
      </w:pPr>
    </w:p>
    <w:p w:rsidR="008A35B9" w:rsidRDefault="008A35B9">
      <w:pPr>
        <w:snapToGrid w:val="0"/>
        <w:spacing w:line="440" w:lineRule="exact"/>
        <w:rPr>
          <w:rFonts w:ascii="宋体" w:hAnsi="宋体"/>
          <w:b/>
          <w:sz w:val="24"/>
          <w:szCs w:val="28"/>
        </w:rPr>
      </w:pPr>
    </w:p>
    <w:p w:rsidR="008A35B9" w:rsidRDefault="008A35B9">
      <w:pPr>
        <w:spacing w:line="440" w:lineRule="exact"/>
      </w:pPr>
    </w:p>
    <w:p w:rsidR="008A35B9" w:rsidRDefault="008A35B9">
      <w:pPr>
        <w:spacing w:line="440" w:lineRule="exact"/>
      </w:pPr>
    </w:p>
    <w:p w:rsidR="008A35B9" w:rsidRDefault="008A35B9">
      <w:pPr>
        <w:spacing w:line="440" w:lineRule="exact"/>
      </w:pPr>
    </w:p>
    <w:p w:rsidR="008A35B9" w:rsidRDefault="008A35B9">
      <w:pPr>
        <w:spacing w:line="440" w:lineRule="exact"/>
      </w:pPr>
    </w:p>
    <w:p w:rsidR="008A35B9" w:rsidRDefault="008A35B9">
      <w:pPr>
        <w:spacing w:line="440" w:lineRule="exact"/>
      </w:pPr>
    </w:p>
    <w:p w:rsidR="008A35B9" w:rsidRDefault="008A35B9">
      <w:pPr>
        <w:spacing w:line="440" w:lineRule="exact"/>
      </w:pPr>
    </w:p>
    <w:p w:rsidR="008A35B9" w:rsidRDefault="008A35B9">
      <w:pPr>
        <w:spacing w:line="440" w:lineRule="exact"/>
      </w:pPr>
    </w:p>
    <w:p w:rsidR="008A35B9" w:rsidRDefault="008A35B9">
      <w:pPr>
        <w:spacing w:line="440" w:lineRule="exact"/>
      </w:pPr>
    </w:p>
    <w:p w:rsidR="008A35B9" w:rsidRDefault="008A35B9">
      <w:pPr>
        <w:spacing w:line="440" w:lineRule="exact"/>
      </w:pPr>
    </w:p>
    <w:p w:rsidR="008A35B9" w:rsidRDefault="006934F5">
      <w:pPr>
        <w:pStyle w:val="11"/>
        <w:spacing w:line="440" w:lineRule="exact"/>
        <w:rPr>
          <w:rFonts w:cs="宋体"/>
          <w:b/>
          <w:sz w:val="22"/>
          <w:szCs w:val="28"/>
        </w:rPr>
      </w:pPr>
      <w:r>
        <w:rPr>
          <w:rFonts w:cs="宋体" w:hint="eastAsia"/>
          <w:b/>
          <w:sz w:val="22"/>
          <w:szCs w:val="28"/>
        </w:rPr>
        <w:lastRenderedPageBreak/>
        <w:t>3.授权委托书</w:t>
      </w:r>
    </w:p>
    <w:p w:rsidR="008A35B9" w:rsidRDefault="006934F5">
      <w:pPr>
        <w:pStyle w:val="11"/>
        <w:spacing w:line="440" w:lineRule="exact"/>
        <w:jc w:val="center"/>
        <w:rPr>
          <w:rFonts w:cs="宋体"/>
          <w:b/>
          <w:sz w:val="28"/>
          <w:szCs w:val="28"/>
        </w:rPr>
      </w:pPr>
      <w:r>
        <w:rPr>
          <w:rFonts w:cs="宋体" w:hint="eastAsia"/>
          <w:b/>
          <w:sz w:val="28"/>
          <w:szCs w:val="28"/>
        </w:rPr>
        <w:t>授权委托书</w:t>
      </w:r>
    </w:p>
    <w:p w:rsidR="008A35B9" w:rsidRDefault="008A35B9">
      <w:pPr>
        <w:adjustRightInd w:val="0"/>
        <w:snapToGrid w:val="0"/>
        <w:spacing w:line="440" w:lineRule="exact"/>
        <w:ind w:firstLineChars="215" w:firstLine="516"/>
        <w:rPr>
          <w:rFonts w:ascii="宋体" w:hAnsi="宋体" w:cs="宋体"/>
          <w:sz w:val="24"/>
          <w:szCs w:val="24"/>
        </w:rPr>
      </w:pPr>
    </w:p>
    <w:p w:rsidR="008A35B9" w:rsidRDefault="006934F5">
      <w:pPr>
        <w:adjustRightInd w:val="0"/>
        <w:snapToGrid w:val="0"/>
        <w:spacing w:line="440" w:lineRule="exact"/>
        <w:ind w:firstLineChars="215" w:firstLine="516"/>
        <w:rPr>
          <w:rFonts w:ascii="宋体" w:hAnsi="宋体" w:cs="宋体"/>
          <w:sz w:val="24"/>
          <w:szCs w:val="24"/>
        </w:rPr>
      </w:pPr>
      <w:r>
        <w:rPr>
          <w:rFonts w:ascii="宋体" w:hAnsi="宋体" w:cs="宋体" w:hint="eastAsia"/>
          <w:sz w:val="24"/>
          <w:szCs w:val="24"/>
        </w:rPr>
        <w:t>本授权委托书声明：我 ___________(姓名)系_________________（投标人）的法定代表人，现授权委托__________________（被授权人的姓名、职务）为本次投标中我单位的合法代理人，全权负责参加本次项目的投标、签订合约以及与之相关的各项工作。本投标人对被授权人的签名负全部责任。</w:t>
      </w:r>
    </w:p>
    <w:p w:rsidR="008A35B9" w:rsidRDefault="006934F5">
      <w:pPr>
        <w:adjustRightInd w:val="0"/>
        <w:snapToGrid w:val="0"/>
        <w:spacing w:line="440" w:lineRule="exact"/>
        <w:ind w:firstLine="397"/>
        <w:rPr>
          <w:rFonts w:ascii="宋体" w:hAnsi="宋体" w:cs="宋体"/>
          <w:sz w:val="24"/>
          <w:szCs w:val="24"/>
        </w:rPr>
      </w:pPr>
      <w:r>
        <w:rPr>
          <w:rFonts w:ascii="宋体" w:hAnsi="宋体" w:cs="宋体" w:hint="eastAsia"/>
          <w:sz w:val="24"/>
          <w:szCs w:val="24"/>
        </w:rPr>
        <w:t>本授权书于__________年_______月________日签字或盖章后生效，特此声明。</w:t>
      </w:r>
    </w:p>
    <w:p w:rsidR="008A35B9" w:rsidRDefault="008A35B9">
      <w:pPr>
        <w:adjustRightInd w:val="0"/>
        <w:snapToGrid w:val="0"/>
        <w:spacing w:line="440" w:lineRule="exact"/>
        <w:rPr>
          <w:rFonts w:ascii="宋体" w:hAnsi="宋体" w:cs="宋体"/>
          <w:sz w:val="24"/>
          <w:szCs w:val="24"/>
        </w:rPr>
      </w:pPr>
    </w:p>
    <w:p w:rsidR="008A35B9" w:rsidRDefault="006934F5">
      <w:pPr>
        <w:adjustRightInd w:val="0"/>
        <w:snapToGrid w:val="0"/>
        <w:spacing w:line="440" w:lineRule="exact"/>
        <w:rPr>
          <w:rFonts w:ascii="宋体" w:hAnsi="宋体" w:cs="宋体"/>
          <w:szCs w:val="21"/>
        </w:rPr>
      </w:pPr>
      <w:r>
        <w:rPr>
          <w:rFonts w:ascii="宋体" w:hAnsi="宋体" w:cs="宋体" w:hint="eastAsia"/>
          <w:szCs w:val="21"/>
        </w:rPr>
        <w:t>法定代表人签字或盖章：                       日期：</w:t>
      </w:r>
    </w:p>
    <w:p w:rsidR="008A35B9" w:rsidRDefault="006934F5">
      <w:pPr>
        <w:spacing w:line="440" w:lineRule="exact"/>
        <w:rPr>
          <w:rFonts w:ascii="宋体" w:hAnsi="宋体" w:cs="宋体"/>
          <w:szCs w:val="21"/>
        </w:rPr>
      </w:pPr>
      <w:r>
        <w:rPr>
          <w:rFonts w:ascii="宋体" w:hAnsi="宋体" w:cs="宋体" w:hint="eastAsia"/>
          <w:szCs w:val="21"/>
        </w:rPr>
        <w:t>职务：                                       联系电话：</w:t>
      </w:r>
    </w:p>
    <w:p w:rsidR="008A35B9" w:rsidRDefault="006934F5">
      <w:pPr>
        <w:spacing w:line="440" w:lineRule="exact"/>
        <w:rPr>
          <w:rFonts w:ascii="宋体" w:hAnsi="宋体" w:cs="宋体"/>
          <w:szCs w:val="21"/>
        </w:rPr>
      </w:pPr>
      <w:r>
        <w:rPr>
          <w:rFonts w:ascii="宋体" w:hAnsi="宋体" w:cs="宋体" w:hint="eastAsia"/>
          <w:szCs w:val="21"/>
        </w:rPr>
        <w:t>单位名称：                                   地址：</w:t>
      </w:r>
    </w:p>
    <w:p w:rsidR="008A35B9" w:rsidRDefault="006934F5">
      <w:pPr>
        <w:spacing w:line="440" w:lineRule="exact"/>
        <w:rPr>
          <w:rFonts w:ascii="宋体" w:hAnsi="宋体" w:cs="宋体"/>
          <w:szCs w:val="21"/>
        </w:rPr>
      </w:pPr>
      <w:r>
        <w:rPr>
          <w:rFonts w:ascii="宋体" w:hAnsi="宋体" w:cs="宋体" w:hint="eastAsia"/>
          <w:szCs w:val="21"/>
        </w:rPr>
        <w:t>身份证号码：</w:t>
      </w:r>
    </w:p>
    <w:p w:rsidR="008A35B9" w:rsidRDefault="008A35B9">
      <w:pPr>
        <w:spacing w:line="440" w:lineRule="exact"/>
        <w:rPr>
          <w:rFonts w:ascii="宋体" w:hAnsi="宋体" w:cs="宋体"/>
          <w:szCs w:val="21"/>
        </w:rPr>
      </w:pPr>
    </w:p>
    <w:p w:rsidR="008A35B9" w:rsidRDefault="006934F5">
      <w:pPr>
        <w:spacing w:line="440" w:lineRule="exact"/>
        <w:rPr>
          <w:rFonts w:ascii="宋体" w:hAnsi="宋体" w:cs="宋体"/>
          <w:szCs w:val="21"/>
        </w:rPr>
      </w:pPr>
      <w:r>
        <w:rPr>
          <w:rFonts w:ascii="宋体" w:hAnsi="宋体" w:cs="宋体" w:hint="eastAsia"/>
          <w:szCs w:val="21"/>
        </w:rPr>
        <w:t>委托代理人（被授权人）签字或盖章：           日期：</w:t>
      </w:r>
    </w:p>
    <w:p w:rsidR="008A35B9" w:rsidRDefault="006934F5">
      <w:pPr>
        <w:spacing w:line="440" w:lineRule="exact"/>
        <w:rPr>
          <w:rFonts w:ascii="宋体" w:hAnsi="宋体" w:cs="宋体"/>
          <w:szCs w:val="21"/>
        </w:rPr>
      </w:pPr>
      <w:r>
        <w:rPr>
          <w:rFonts w:ascii="宋体" w:hAnsi="宋体" w:cs="宋体" w:hint="eastAsia"/>
          <w:szCs w:val="21"/>
        </w:rPr>
        <w:t>职务：                                       联系电话：</w:t>
      </w:r>
    </w:p>
    <w:p w:rsidR="008A35B9" w:rsidRDefault="006934F5">
      <w:pPr>
        <w:spacing w:line="440" w:lineRule="exact"/>
        <w:rPr>
          <w:rFonts w:ascii="宋体" w:hAnsi="宋体" w:cs="宋体"/>
          <w:szCs w:val="21"/>
        </w:rPr>
      </w:pPr>
      <w:r>
        <w:rPr>
          <w:rFonts w:ascii="宋体" w:hAnsi="宋体" w:cs="宋体" w:hint="eastAsia"/>
          <w:szCs w:val="21"/>
        </w:rPr>
        <w:t>单位名称：                                   地址：</w:t>
      </w:r>
    </w:p>
    <w:p w:rsidR="008A35B9" w:rsidRDefault="006934F5">
      <w:pPr>
        <w:spacing w:line="440" w:lineRule="exact"/>
        <w:rPr>
          <w:rFonts w:ascii="宋体" w:hAnsi="宋体" w:cs="宋体"/>
          <w:szCs w:val="21"/>
        </w:rPr>
      </w:pPr>
      <w:r>
        <w:rPr>
          <w:rFonts w:ascii="宋体" w:hAnsi="宋体" w:cs="宋体" w:hint="eastAsia"/>
          <w:szCs w:val="21"/>
        </w:rPr>
        <w:t>身份证号码：</w:t>
      </w:r>
    </w:p>
    <w:p w:rsidR="008A35B9" w:rsidRDefault="008A35B9">
      <w:pPr>
        <w:spacing w:line="440" w:lineRule="exact"/>
        <w:rPr>
          <w:rFonts w:ascii="宋体" w:hAnsi="宋体" w:cs="宋体"/>
          <w:szCs w:val="21"/>
        </w:rPr>
      </w:pPr>
    </w:p>
    <w:p w:rsidR="008A35B9" w:rsidRDefault="006934F5">
      <w:pPr>
        <w:spacing w:line="440" w:lineRule="exact"/>
        <w:rPr>
          <w:rFonts w:ascii="宋体" w:hAnsi="宋体" w:cs="宋体"/>
          <w:szCs w:val="21"/>
        </w:rPr>
      </w:pPr>
      <w:r>
        <w:rPr>
          <w:rFonts w:ascii="宋体" w:hAnsi="宋体" w:cs="宋体" w:hint="eastAsia"/>
          <w:szCs w:val="21"/>
        </w:rPr>
        <w:t xml:space="preserve">供应商公章： </w:t>
      </w:r>
    </w:p>
    <w:p w:rsidR="008A35B9" w:rsidRDefault="006934F5">
      <w:pPr>
        <w:spacing w:line="440" w:lineRule="exact"/>
        <w:rPr>
          <w:rFonts w:ascii="宋体" w:hAnsi="宋体" w:cs="宋体"/>
          <w:szCs w:val="21"/>
        </w:rPr>
      </w:pPr>
      <w:r>
        <w:rPr>
          <w:rFonts w:ascii="宋体" w:hAnsi="宋体" w:cs="宋体" w:hint="eastAsia"/>
          <w:szCs w:val="21"/>
        </w:rPr>
        <w:t>地址：                                       电话：</w:t>
      </w:r>
    </w:p>
    <w:p w:rsidR="008A35B9" w:rsidRDefault="006934F5">
      <w:pPr>
        <w:spacing w:line="440" w:lineRule="exact"/>
        <w:rPr>
          <w:rFonts w:ascii="宋体" w:hAnsi="宋体" w:cs="宋体"/>
          <w:szCs w:val="21"/>
        </w:rPr>
      </w:pPr>
      <w:r>
        <w:rPr>
          <w:rFonts w:ascii="宋体" w:hAnsi="宋体" w:cs="宋体" w:hint="eastAsia"/>
          <w:szCs w:val="21"/>
        </w:rPr>
        <w:t>传真：                                       邮编：</w:t>
      </w:r>
    </w:p>
    <w:p w:rsidR="008A35B9" w:rsidRDefault="006934F5">
      <w:pPr>
        <w:spacing w:line="440" w:lineRule="exact"/>
        <w:rPr>
          <w:rFonts w:ascii="宋体" w:hAnsi="宋体" w:cs="宋体"/>
          <w:szCs w:val="21"/>
        </w:rPr>
      </w:pPr>
      <w:r>
        <w:rPr>
          <w:rFonts w:ascii="宋体" w:hAnsi="宋体" w:cs="宋体" w:hint="eastAsia"/>
          <w:szCs w:val="21"/>
        </w:rPr>
        <w:t>开户行：</w:t>
      </w:r>
    </w:p>
    <w:p w:rsidR="008A35B9" w:rsidRDefault="006934F5">
      <w:pPr>
        <w:spacing w:line="440" w:lineRule="exact"/>
        <w:rPr>
          <w:rFonts w:ascii="宋体" w:hAnsi="宋体" w:cs="宋体"/>
          <w:szCs w:val="21"/>
        </w:rPr>
      </w:pPr>
      <w:r>
        <w:rPr>
          <w:rFonts w:ascii="宋体" w:hAnsi="宋体" w:cs="宋体" w:hint="eastAsia"/>
          <w:szCs w:val="21"/>
        </w:rPr>
        <w:t>账号：</w:t>
      </w:r>
    </w:p>
    <w:p w:rsidR="008A35B9" w:rsidRDefault="006934F5">
      <w:pPr>
        <w:spacing w:line="440" w:lineRule="exact"/>
        <w:rPr>
          <w:rFonts w:ascii="宋体" w:hAnsi="宋体"/>
          <w:szCs w:val="21"/>
        </w:rPr>
      </w:pPr>
      <w:r>
        <w:rPr>
          <w:rFonts w:ascii="宋体" w:hAnsi="宋体" w:hint="eastAsia"/>
          <w:szCs w:val="21"/>
        </w:rPr>
        <w:t>代理人身份证</w:t>
      </w:r>
    </w:p>
    <w:p w:rsidR="008A35B9" w:rsidRDefault="006934F5">
      <w:pPr>
        <w:spacing w:line="440" w:lineRule="exact"/>
        <w:rPr>
          <w:rFonts w:ascii="宋体" w:hAnsi="宋体"/>
          <w:szCs w:val="21"/>
        </w:rPr>
      </w:pPr>
      <w:r>
        <w:rPr>
          <w:rFonts w:ascii="宋体" w:hAnsi="宋体" w:hint="eastAsia"/>
          <w:szCs w:val="21"/>
        </w:rPr>
        <w:t>（双面复印件）粘贴处</w:t>
      </w:r>
    </w:p>
    <w:p w:rsidR="008A35B9" w:rsidRDefault="008A35B9">
      <w:pPr>
        <w:spacing w:line="440" w:lineRule="exact"/>
        <w:rPr>
          <w:rFonts w:ascii="宋体" w:hAnsi="宋体" w:cs="宋体"/>
          <w:sz w:val="24"/>
          <w:szCs w:val="24"/>
        </w:rPr>
      </w:pPr>
    </w:p>
    <w:p w:rsidR="008A35B9" w:rsidRDefault="006934F5">
      <w:pPr>
        <w:spacing w:line="440" w:lineRule="exact"/>
        <w:rPr>
          <w:rFonts w:ascii="宋体" w:hAnsi="宋体" w:cs="宋体"/>
          <w:szCs w:val="21"/>
        </w:rPr>
      </w:pPr>
      <w:r>
        <w:rPr>
          <w:rFonts w:ascii="宋体" w:hAnsi="宋体" w:cs="宋体" w:hint="eastAsia"/>
          <w:szCs w:val="21"/>
        </w:rPr>
        <w:t>备注：</w:t>
      </w:r>
    </w:p>
    <w:p w:rsidR="008A35B9" w:rsidRDefault="006934F5">
      <w:pPr>
        <w:spacing w:line="440" w:lineRule="exact"/>
        <w:rPr>
          <w:rFonts w:ascii="宋体" w:hAnsi="宋体" w:cs="宋体"/>
          <w:szCs w:val="21"/>
        </w:rPr>
      </w:pPr>
      <w:r>
        <w:rPr>
          <w:rFonts w:ascii="宋体" w:hAnsi="宋体" w:cs="宋体" w:hint="eastAsia"/>
          <w:szCs w:val="21"/>
        </w:rPr>
        <w:t>1.法定代表人参加投标时，需携带本人身份证原件。</w:t>
      </w:r>
    </w:p>
    <w:p w:rsidR="008A35B9" w:rsidRDefault="006934F5">
      <w:pPr>
        <w:spacing w:line="440" w:lineRule="exact"/>
        <w:rPr>
          <w:rFonts w:ascii="宋体" w:hAnsi="宋体" w:cs="宋体"/>
          <w:szCs w:val="21"/>
        </w:rPr>
      </w:pPr>
      <w:r>
        <w:rPr>
          <w:rFonts w:ascii="宋体" w:hAnsi="宋体" w:cs="宋体" w:hint="eastAsia"/>
          <w:szCs w:val="21"/>
        </w:rPr>
        <w:t>2.委托代理人参加投标时，需携带授权委托书和本人身份证原件。</w:t>
      </w:r>
    </w:p>
    <w:p w:rsidR="008A35B9" w:rsidRDefault="006934F5">
      <w:pPr>
        <w:pStyle w:val="11"/>
        <w:spacing w:line="440" w:lineRule="exact"/>
        <w:rPr>
          <w:rFonts w:cs="宋体"/>
          <w:b/>
          <w:sz w:val="22"/>
          <w:szCs w:val="28"/>
        </w:rPr>
      </w:pPr>
      <w:r>
        <w:rPr>
          <w:rFonts w:cs="宋体" w:hint="eastAsia"/>
          <w:b/>
          <w:sz w:val="22"/>
          <w:szCs w:val="28"/>
        </w:rPr>
        <w:lastRenderedPageBreak/>
        <w:t>4.开标一览表</w:t>
      </w:r>
    </w:p>
    <w:p w:rsidR="008A35B9" w:rsidRDefault="006934F5">
      <w:pPr>
        <w:spacing w:line="440" w:lineRule="exact"/>
        <w:jc w:val="center"/>
        <w:rPr>
          <w:rFonts w:ascii="宋体" w:hAnsi="宋体" w:cs="宋体"/>
          <w:b/>
          <w:sz w:val="28"/>
          <w:szCs w:val="28"/>
        </w:rPr>
      </w:pPr>
      <w:r>
        <w:rPr>
          <w:rFonts w:ascii="宋体" w:hAnsi="宋体" w:cs="宋体" w:hint="eastAsia"/>
          <w:b/>
          <w:sz w:val="28"/>
          <w:szCs w:val="28"/>
        </w:rPr>
        <w:t>开标一览表</w:t>
      </w:r>
    </w:p>
    <w:p w:rsidR="008A35B9" w:rsidRDefault="006934F5">
      <w:pPr>
        <w:spacing w:line="440" w:lineRule="exact"/>
        <w:rPr>
          <w:rFonts w:ascii="宋体" w:hAnsi="宋体" w:cs="宋体"/>
          <w:b/>
          <w:kern w:val="0"/>
          <w:szCs w:val="21"/>
        </w:rPr>
      </w:pPr>
      <w:r>
        <w:rPr>
          <w:rFonts w:ascii="宋体" w:hAnsi="宋体" w:cs="宋体" w:hint="eastAsia"/>
          <w:b/>
          <w:kern w:val="0"/>
          <w:szCs w:val="21"/>
        </w:rPr>
        <w:t xml:space="preserve">       单位：人民币</w:t>
      </w:r>
    </w:p>
    <w:tbl>
      <w:tblPr>
        <w:tblW w:w="8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094"/>
        <w:gridCol w:w="6666"/>
      </w:tblGrid>
      <w:tr w:rsidR="008A35B9">
        <w:trPr>
          <w:trHeight w:val="459"/>
        </w:trPr>
        <w:tc>
          <w:tcPr>
            <w:tcW w:w="2094" w:type="dxa"/>
            <w:tcBorders>
              <w:top w:val="single" w:sz="4" w:space="0" w:color="auto"/>
              <w:left w:val="single" w:sz="4" w:space="0" w:color="auto"/>
              <w:bottom w:val="single" w:sz="4" w:space="0" w:color="auto"/>
              <w:right w:val="single" w:sz="4" w:space="0" w:color="auto"/>
            </w:tcBorders>
            <w:vAlign w:val="center"/>
          </w:tcPr>
          <w:p w:rsidR="008A35B9" w:rsidRDefault="006934F5">
            <w:pPr>
              <w:spacing w:line="440" w:lineRule="exact"/>
              <w:jc w:val="center"/>
              <w:rPr>
                <w:rFonts w:ascii="宋体" w:hAnsi="宋体"/>
                <w:szCs w:val="21"/>
              </w:rPr>
            </w:pPr>
            <w:r>
              <w:rPr>
                <w:rFonts w:ascii="宋体" w:hAnsi="宋体" w:hint="eastAsia"/>
                <w:szCs w:val="21"/>
              </w:rPr>
              <w:t>项目名称</w:t>
            </w:r>
          </w:p>
        </w:tc>
        <w:tc>
          <w:tcPr>
            <w:tcW w:w="6666" w:type="dxa"/>
            <w:tcBorders>
              <w:top w:val="single" w:sz="4" w:space="0" w:color="auto"/>
              <w:left w:val="single" w:sz="4" w:space="0" w:color="auto"/>
              <w:bottom w:val="single" w:sz="4" w:space="0" w:color="auto"/>
              <w:right w:val="single" w:sz="4" w:space="0" w:color="auto"/>
            </w:tcBorders>
          </w:tcPr>
          <w:p w:rsidR="008A35B9" w:rsidRDefault="008A35B9">
            <w:pPr>
              <w:widowControl/>
              <w:spacing w:line="440" w:lineRule="exact"/>
              <w:jc w:val="left"/>
              <w:rPr>
                <w:rFonts w:ascii="宋体" w:hAnsi="宋体"/>
                <w:szCs w:val="21"/>
              </w:rPr>
            </w:pPr>
          </w:p>
        </w:tc>
      </w:tr>
      <w:tr w:rsidR="008A35B9">
        <w:trPr>
          <w:trHeight w:val="459"/>
        </w:trPr>
        <w:tc>
          <w:tcPr>
            <w:tcW w:w="2094" w:type="dxa"/>
            <w:tcBorders>
              <w:top w:val="single" w:sz="4" w:space="0" w:color="auto"/>
              <w:left w:val="single" w:sz="4" w:space="0" w:color="auto"/>
              <w:bottom w:val="single" w:sz="4" w:space="0" w:color="auto"/>
              <w:right w:val="single" w:sz="4" w:space="0" w:color="auto"/>
            </w:tcBorders>
            <w:vAlign w:val="center"/>
          </w:tcPr>
          <w:p w:rsidR="008A35B9" w:rsidRDefault="006934F5">
            <w:pPr>
              <w:spacing w:line="440" w:lineRule="exact"/>
              <w:jc w:val="center"/>
              <w:rPr>
                <w:rFonts w:ascii="宋体" w:hAnsi="宋体"/>
                <w:szCs w:val="21"/>
              </w:rPr>
            </w:pPr>
            <w:r>
              <w:rPr>
                <w:rFonts w:ascii="宋体" w:hAnsi="宋体" w:hint="eastAsia"/>
                <w:szCs w:val="21"/>
              </w:rPr>
              <w:t>项目编号</w:t>
            </w:r>
          </w:p>
        </w:tc>
        <w:tc>
          <w:tcPr>
            <w:tcW w:w="6666" w:type="dxa"/>
            <w:tcBorders>
              <w:top w:val="single" w:sz="4" w:space="0" w:color="auto"/>
              <w:left w:val="single" w:sz="4" w:space="0" w:color="auto"/>
              <w:bottom w:val="single" w:sz="4" w:space="0" w:color="auto"/>
              <w:right w:val="single" w:sz="4" w:space="0" w:color="auto"/>
            </w:tcBorders>
          </w:tcPr>
          <w:p w:rsidR="008A35B9" w:rsidRDefault="008A35B9">
            <w:pPr>
              <w:widowControl/>
              <w:spacing w:line="440" w:lineRule="exact"/>
              <w:jc w:val="left"/>
              <w:rPr>
                <w:rFonts w:ascii="宋体" w:hAnsi="宋体"/>
                <w:szCs w:val="21"/>
              </w:rPr>
            </w:pPr>
          </w:p>
        </w:tc>
      </w:tr>
      <w:tr w:rsidR="008A35B9">
        <w:trPr>
          <w:cantSplit/>
          <w:trHeight w:val="453"/>
        </w:trPr>
        <w:tc>
          <w:tcPr>
            <w:tcW w:w="2094" w:type="dxa"/>
            <w:tcBorders>
              <w:top w:val="single" w:sz="4" w:space="0" w:color="auto"/>
              <w:left w:val="single" w:sz="4" w:space="0" w:color="auto"/>
              <w:bottom w:val="single" w:sz="4" w:space="0" w:color="auto"/>
              <w:right w:val="single" w:sz="4" w:space="0" w:color="auto"/>
            </w:tcBorders>
            <w:vAlign w:val="center"/>
          </w:tcPr>
          <w:p w:rsidR="008A35B9" w:rsidRDefault="006934F5">
            <w:pPr>
              <w:spacing w:line="440" w:lineRule="exact"/>
              <w:jc w:val="center"/>
              <w:rPr>
                <w:rFonts w:ascii="宋体" w:hAnsi="宋体"/>
                <w:szCs w:val="21"/>
              </w:rPr>
            </w:pPr>
            <w:r>
              <w:rPr>
                <w:rFonts w:ascii="宋体" w:hAnsi="宋体" w:hint="eastAsia"/>
                <w:szCs w:val="21"/>
              </w:rPr>
              <w:t>投标报价</w:t>
            </w:r>
          </w:p>
        </w:tc>
        <w:tc>
          <w:tcPr>
            <w:tcW w:w="6666" w:type="dxa"/>
            <w:tcBorders>
              <w:top w:val="single" w:sz="4" w:space="0" w:color="auto"/>
              <w:left w:val="single" w:sz="4" w:space="0" w:color="auto"/>
              <w:bottom w:val="single" w:sz="4" w:space="0" w:color="auto"/>
              <w:right w:val="single" w:sz="4" w:space="0" w:color="auto"/>
            </w:tcBorders>
          </w:tcPr>
          <w:p w:rsidR="008A35B9" w:rsidRDefault="006934F5">
            <w:pPr>
              <w:widowControl/>
              <w:spacing w:line="440" w:lineRule="exact"/>
              <w:jc w:val="center"/>
              <w:rPr>
                <w:rFonts w:ascii="宋体" w:hAnsi="宋体"/>
                <w:szCs w:val="21"/>
              </w:rPr>
            </w:pPr>
            <w:r>
              <w:rPr>
                <w:rFonts w:ascii="宋体" w:hAnsi="宋体" w:hint="eastAsia"/>
                <w:szCs w:val="21"/>
              </w:rPr>
              <w:t>元</w:t>
            </w:r>
          </w:p>
        </w:tc>
      </w:tr>
    </w:tbl>
    <w:p w:rsidR="008A35B9" w:rsidRDefault="006934F5">
      <w:pPr>
        <w:spacing w:line="440" w:lineRule="exact"/>
        <w:rPr>
          <w:rFonts w:ascii="宋体" w:hAnsi="宋体" w:cs="宋体"/>
          <w:szCs w:val="21"/>
        </w:rPr>
      </w:pPr>
      <w:r>
        <w:rPr>
          <w:rFonts w:ascii="宋体" w:hAnsi="宋体" w:cs="宋体" w:hint="eastAsia"/>
          <w:szCs w:val="21"/>
        </w:rPr>
        <w:t>投标人</w:t>
      </w:r>
      <w:r>
        <w:rPr>
          <w:rFonts w:ascii="宋体" w:hAnsi="宋体" w:hint="eastAsia"/>
          <w:szCs w:val="21"/>
        </w:rPr>
        <w:t>名称（公章）：</w:t>
      </w:r>
    </w:p>
    <w:p w:rsidR="008A35B9" w:rsidRDefault="006934F5">
      <w:pPr>
        <w:spacing w:line="440" w:lineRule="exact"/>
        <w:rPr>
          <w:rFonts w:ascii="宋体" w:hAnsi="宋体" w:cs="宋体"/>
          <w:szCs w:val="21"/>
        </w:rPr>
      </w:pPr>
      <w:r>
        <w:rPr>
          <w:rFonts w:ascii="宋体" w:hAnsi="宋体" w:cs="宋体" w:hint="eastAsia"/>
          <w:szCs w:val="21"/>
        </w:rPr>
        <w:t>法定代表人或代理人（签字或盖章）：</w:t>
      </w:r>
    </w:p>
    <w:p w:rsidR="008A35B9" w:rsidRDefault="006934F5">
      <w:pPr>
        <w:spacing w:line="440" w:lineRule="exact"/>
        <w:rPr>
          <w:rFonts w:ascii="宋体" w:hAnsi="宋体" w:cs="宋体"/>
          <w:szCs w:val="21"/>
        </w:rPr>
      </w:pPr>
      <w:r>
        <w:rPr>
          <w:rFonts w:ascii="宋体" w:hAnsi="宋体" w:cs="宋体" w:hint="eastAsia"/>
          <w:szCs w:val="21"/>
        </w:rPr>
        <w:t>日期：      年  月   日</w:t>
      </w:r>
    </w:p>
    <w:p w:rsidR="008A35B9" w:rsidRDefault="008A35B9">
      <w:pPr>
        <w:spacing w:line="440" w:lineRule="exact"/>
        <w:ind w:right="420"/>
        <w:rPr>
          <w:rFonts w:ascii="宋体" w:hAnsi="宋体" w:cs="宋体"/>
          <w:szCs w:val="21"/>
        </w:rPr>
      </w:pPr>
    </w:p>
    <w:p w:rsidR="008A35B9" w:rsidRDefault="008A35B9">
      <w:pPr>
        <w:spacing w:line="440" w:lineRule="exact"/>
        <w:ind w:right="420"/>
        <w:rPr>
          <w:rFonts w:ascii="宋体" w:hAnsi="宋体" w:cs="宋体"/>
          <w:szCs w:val="21"/>
        </w:rPr>
      </w:pPr>
    </w:p>
    <w:p w:rsidR="008A35B9" w:rsidRDefault="008A35B9">
      <w:pPr>
        <w:spacing w:line="440" w:lineRule="exact"/>
        <w:ind w:right="420"/>
        <w:rPr>
          <w:rFonts w:ascii="宋体" w:hAnsi="宋体" w:cs="宋体"/>
          <w:szCs w:val="21"/>
        </w:rPr>
      </w:pPr>
    </w:p>
    <w:p w:rsidR="008A35B9" w:rsidRDefault="008A35B9">
      <w:pPr>
        <w:spacing w:line="440" w:lineRule="exact"/>
        <w:ind w:right="420"/>
        <w:rPr>
          <w:rFonts w:ascii="宋体" w:hAnsi="宋体" w:cs="宋体"/>
          <w:szCs w:val="21"/>
        </w:rPr>
      </w:pPr>
    </w:p>
    <w:p w:rsidR="008A35B9" w:rsidRDefault="006934F5">
      <w:pPr>
        <w:spacing w:line="360" w:lineRule="auto"/>
        <w:jc w:val="center"/>
        <w:rPr>
          <w:rFonts w:ascii="宋体" w:hAnsi="宋体" w:cs="宋体"/>
          <w:b/>
          <w:sz w:val="28"/>
          <w:szCs w:val="28"/>
        </w:rPr>
      </w:pPr>
      <w:r>
        <w:rPr>
          <w:rFonts w:ascii="宋体" w:hAnsi="宋体" w:cs="宋体" w:hint="eastAsia"/>
          <w:b/>
          <w:sz w:val="28"/>
          <w:szCs w:val="28"/>
        </w:rPr>
        <w:br w:type="page"/>
      </w:r>
    </w:p>
    <w:p w:rsidR="008A35B9" w:rsidRDefault="006934F5">
      <w:pPr>
        <w:pStyle w:val="11"/>
        <w:spacing w:line="440" w:lineRule="exact"/>
        <w:rPr>
          <w:rFonts w:cs="宋体"/>
          <w:b/>
          <w:sz w:val="22"/>
          <w:szCs w:val="28"/>
        </w:rPr>
      </w:pPr>
      <w:r>
        <w:rPr>
          <w:rFonts w:cs="宋体" w:hint="eastAsia"/>
          <w:b/>
          <w:sz w:val="22"/>
          <w:szCs w:val="28"/>
        </w:rPr>
        <w:lastRenderedPageBreak/>
        <w:t>5、承诺函</w:t>
      </w:r>
    </w:p>
    <w:p w:rsidR="008A35B9" w:rsidRDefault="008A35B9">
      <w:pPr>
        <w:spacing w:line="360" w:lineRule="auto"/>
        <w:jc w:val="center"/>
        <w:rPr>
          <w:rFonts w:ascii="宋体" w:hAnsi="宋体" w:cs="宋体"/>
          <w:b/>
          <w:sz w:val="28"/>
          <w:szCs w:val="28"/>
        </w:rPr>
      </w:pPr>
    </w:p>
    <w:p w:rsidR="008A35B9" w:rsidRDefault="006934F5">
      <w:pPr>
        <w:pStyle w:val="a0"/>
        <w:overflowPunct w:val="0"/>
        <w:spacing w:line="500" w:lineRule="exact"/>
        <w:jc w:val="center"/>
        <w:rPr>
          <w:rFonts w:hAnsi="宋体" w:cs="宋体"/>
          <w:b/>
          <w:sz w:val="30"/>
          <w:szCs w:val="30"/>
        </w:rPr>
      </w:pPr>
      <w:r>
        <w:rPr>
          <w:rFonts w:hAnsi="宋体" w:cs="宋体" w:hint="eastAsia"/>
          <w:b/>
          <w:sz w:val="30"/>
          <w:szCs w:val="30"/>
        </w:rPr>
        <w:t>承 诺 函</w:t>
      </w:r>
    </w:p>
    <w:p w:rsidR="008A35B9" w:rsidRDefault="008A35B9">
      <w:pPr>
        <w:pStyle w:val="a0"/>
        <w:overflowPunct w:val="0"/>
        <w:spacing w:line="500" w:lineRule="exact"/>
        <w:jc w:val="center"/>
        <w:rPr>
          <w:rFonts w:hAnsi="宋体" w:cs="宋体"/>
          <w:szCs w:val="24"/>
        </w:rPr>
      </w:pPr>
    </w:p>
    <w:p w:rsidR="008A35B9" w:rsidRDefault="006934F5">
      <w:pPr>
        <w:pStyle w:val="a0"/>
        <w:overflowPunct w:val="0"/>
        <w:spacing w:line="500" w:lineRule="exact"/>
        <w:ind w:firstLine="0"/>
        <w:rPr>
          <w:rFonts w:hAnsi="宋体" w:cs="宋体"/>
          <w:szCs w:val="24"/>
        </w:rPr>
      </w:pPr>
      <w:r>
        <w:rPr>
          <w:rFonts w:hAnsi="宋体" w:cs="宋体" w:hint="eastAsia"/>
          <w:szCs w:val="24"/>
        </w:rPr>
        <w:t xml:space="preserve"> </w:t>
      </w:r>
      <w:r>
        <w:rPr>
          <w:rFonts w:hAnsi="宋体" w:cs="宋体" w:hint="eastAsia"/>
          <w:szCs w:val="24"/>
          <w:u w:val="single"/>
        </w:rPr>
        <w:t xml:space="preserve"> 江苏</w:t>
      </w:r>
      <w:proofErr w:type="gramStart"/>
      <w:r>
        <w:rPr>
          <w:rFonts w:hAnsi="宋体" w:cs="宋体" w:hint="eastAsia"/>
          <w:szCs w:val="24"/>
          <w:u w:val="single"/>
        </w:rPr>
        <w:t>仁禾中衡工程</w:t>
      </w:r>
      <w:proofErr w:type="gramEnd"/>
      <w:r>
        <w:rPr>
          <w:rFonts w:hAnsi="宋体" w:cs="宋体" w:hint="eastAsia"/>
          <w:szCs w:val="24"/>
          <w:u w:val="single"/>
        </w:rPr>
        <w:t xml:space="preserve">咨询房地产估价有限公司 </w:t>
      </w:r>
      <w:r>
        <w:rPr>
          <w:rFonts w:hAnsi="宋体" w:cs="宋体" w:hint="eastAsia"/>
          <w:szCs w:val="24"/>
        </w:rPr>
        <w:t>：</w:t>
      </w:r>
    </w:p>
    <w:p w:rsidR="008A35B9" w:rsidRDefault="008A35B9">
      <w:pPr>
        <w:pStyle w:val="a0"/>
        <w:overflowPunct w:val="0"/>
        <w:spacing w:line="500" w:lineRule="exact"/>
        <w:ind w:firstLine="660"/>
        <w:rPr>
          <w:rFonts w:hAnsi="宋体" w:cs="宋体"/>
          <w:szCs w:val="24"/>
        </w:rPr>
      </w:pPr>
    </w:p>
    <w:p w:rsidR="008A35B9" w:rsidRDefault="006934F5">
      <w:pPr>
        <w:pStyle w:val="a0"/>
        <w:overflowPunct w:val="0"/>
        <w:spacing w:line="500" w:lineRule="exact"/>
        <w:ind w:firstLine="660"/>
        <w:rPr>
          <w:rFonts w:hAnsi="宋体" w:cs="宋体"/>
          <w:szCs w:val="24"/>
        </w:rPr>
      </w:pPr>
      <w:r>
        <w:rPr>
          <w:rFonts w:hAnsi="宋体" w:cs="宋体" w:hint="eastAsia"/>
          <w:szCs w:val="24"/>
        </w:rPr>
        <w:t>本公司愿意参加贵公司组织实施的编号为</w:t>
      </w:r>
      <w:r>
        <w:rPr>
          <w:rFonts w:hAnsi="宋体" w:cs="宋体" w:hint="eastAsia"/>
          <w:szCs w:val="24"/>
          <w:u w:val="single"/>
        </w:rPr>
        <w:t xml:space="preserve">          </w:t>
      </w:r>
      <w:r>
        <w:rPr>
          <w:rFonts w:hAnsi="宋体" w:cs="宋体" w:hint="eastAsia"/>
          <w:szCs w:val="24"/>
        </w:rPr>
        <w:t>号的招标活动。本公司承诺：</w:t>
      </w:r>
    </w:p>
    <w:p w:rsidR="008A35B9" w:rsidRDefault="006934F5">
      <w:pPr>
        <w:pStyle w:val="a0"/>
        <w:overflowPunct w:val="0"/>
        <w:spacing w:line="500" w:lineRule="exact"/>
        <w:ind w:firstLineChars="200" w:firstLine="480"/>
        <w:rPr>
          <w:rFonts w:hAnsi="宋体" w:cs="宋体"/>
          <w:szCs w:val="24"/>
        </w:rPr>
      </w:pPr>
      <w:r>
        <w:rPr>
          <w:rFonts w:hAnsi="宋体" w:cs="宋体" w:hint="eastAsia"/>
          <w:szCs w:val="24"/>
        </w:rPr>
        <w:t xml:space="preserve">1. </w:t>
      </w:r>
      <w:r>
        <w:rPr>
          <w:rFonts w:hAnsi="宋体" w:cs="宋体" w:hint="eastAsia"/>
        </w:rPr>
        <w:t>本公司依法缴纳税收和社会保障资金；</w:t>
      </w:r>
    </w:p>
    <w:p w:rsidR="008A35B9" w:rsidRDefault="006934F5">
      <w:pPr>
        <w:spacing w:line="360" w:lineRule="auto"/>
        <w:ind w:firstLineChars="200" w:firstLine="480"/>
        <w:rPr>
          <w:rFonts w:ascii="宋体" w:hAnsi="宋体" w:cs="宋体"/>
          <w:sz w:val="24"/>
        </w:rPr>
      </w:pPr>
      <w:r>
        <w:rPr>
          <w:rFonts w:ascii="宋体" w:hAnsi="宋体" w:cs="宋体" w:hint="eastAsia"/>
          <w:sz w:val="24"/>
        </w:rPr>
        <w:t>2. 本公司参加招标活动前三年内，在经营活动中无重大违法记录或无不良行为记录，无其他法律、行政法规规定的禁止参与招投标活动的行为；</w:t>
      </w:r>
    </w:p>
    <w:p w:rsidR="008A35B9" w:rsidRDefault="006934F5">
      <w:pPr>
        <w:spacing w:line="360" w:lineRule="auto"/>
        <w:ind w:firstLineChars="200" w:firstLine="480"/>
        <w:rPr>
          <w:rFonts w:ascii="宋体" w:hAnsi="宋体" w:cs="宋体"/>
          <w:sz w:val="24"/>
        </w:rPr>
      </w:pPr>
      <w:r>
        <w:rPr>
          <w:rFonts w:ascii="宋体" w:hAnsi="宋体" w:cs="宋体" w:hint="eastAsia"/>
          <w:sz w:val="24"/>
        </w:rPr>
        <w:t>3. 本公司提交的响应文件中所有关于投标人资格的文件、证明和陈述均是真实的、准确的。</w:t>
      </w:r>
    </w:p>
    <w:p w:rsidR="008A35B9" w:rsidRDefault="006934F5">
      <w:pPr>
        <w:spacing w:line="360" w:lineRule="auto"/>
        <w:ind w:firstLineChars="200" w:firstLine="480"/>
        <w:rPr>
          <w:rFonts w:ascii="宋体" w:hAnsi="宋体" w:cs="宋体"/>
          <w:sz w:val="24"/>
        </w:rPr>
      </w:pPr>
      <w:r>
        <w:rPr>
          <w:rFonts w:ascii="宋体" w:hAnsi="宋体" w:cs="宋体" w:hint="eastAsia"/>
          <w:sz w:val="24"/>
        </w:rPr>
        <w:t>若与真实情况不符，本公司愿意承担由此而产生的一切后果。</w:t>
      </w:r>
    </w:p>
    <w:p w:rsidR="008A35B9" w:rsidRDefault="008A35B9">
      <w:pPr>
        <w:pStyle w:val="a0"/>
        <w:overflowPunct w:val="0"/>
        <w:spacing w:line="500" w:lineRule="exact"/>
        <w:rPr>
          <w:rFonts w:hAnsi="宋体" w:cs="宋体"/>
          <w:szCs w:val="24"/>
        </w:rPr>
      </w:pPr>
    </w:p>
    <w:p w:rsidR="008A35B9" w:rsidRDefault="008A35B9"/>
    <w:p w:rsidR="008A35B9" w:rsidRDefault="006934F5">
      <w:pPr>
        <w:pStyle w:val="a0"/>
        <w:overflowPunct w:val="0"/>
        <w:spacing w:line="500" w:lineRule="exact"/>
        <w:rPr>
          <w:rFonts w:hAnsi="宋体" w:cs="宋体"/>
          <w:szCs w:val="24"/>
        </w:rPr>
      </w:pPr>
      <w:r>
        <w:rPr>
          <w:rFonts w:hAnsi="宋体" w:cs="宋体" w:hint="eastAsia"/>
          <w:szCs w:val="24"/>
        </w:rPr>
        <w:tab/>
      </w:r>
      <w:r>
        <w:rPr>
          <w:rFonts w:hAnsi="宋体" w:cs="宋体" w:hint="eastAsia"/>
          <w:szCs w:val="24"/>
        </w:rPr>
        <w:tab/>
      </w:r>
      <w:r>
        <w:rPr>
          <w:rFonts w:hAnsi="宋体" w:cs="宋体" w:hint="eastAsia"/>
          <w:szCs w:val="24"/>
        </w:rPr>
        <w:tab/>
      </w:r>
      <w:r>
        <w:rPr>
          <w:rFonts w:hAnsi="宋体" w:cs="宋体" w:hint="eastAsia"/>
          <w:szCs w:val="24"/>
        </w:rPr>
        <w:tab/>
        <w:t xml:space="preserve">              </w:t>
      </w:r>
      <w:r>
        <w:rPr>
          <w:rFonts w:hAnsi="宋体" w:cs="宋体" w:hint="eastAsia"/>
        </w:rPr>
        <w:t>投标人</w:t>
      </w:r>
      <w:r>
        <w:rPr>
          <w:rFonts w:hAnsi="宋体" w:cs="宋体" w:hint="eastAsia"/>
          <w:szCs w:val="24"/>
        </w:rPr>
        <w:t>（盖章）：</w:t>
      </w:r>
    </w:p>
    <w:p w:rsidR="008A35B9" w:rsidRDefault="006934F5">
      <w:pPr>
        <w:pStyle w:val="a0"/>
        <w:overflowPunct w:val="0"/>
        <w:spacing w:line="500" w:lineRule="exact"/>
        <w:rPr>
          <w:rFonts w:hAnsi="宋体" w:cs="宋体"/>
          <w:szCs w:val="24"/>
        </w:rPr>
      </w:pPr>
      <w:r>
        <w:rPr>
          <w:rFonts w:hAnsi="宋体" w:cs="宋体" w:hint="eastAsia"/>
          <w:szCs w:val="24"/>
        </w:rPr>
        <w:t xml:space="preserve">                          </w:t>
      </w:r>
    </w:p>
    <w:p w:rsidR="008A35B9" w:rsidRDefault="006934F5">
      <w:pPr>
        <w:pStyle w:val="a0"/>
        <w:overflowPunct w:val="0"/>
        <w:spacing w:line="500" w:lineRule="exact"/>
        <w:ind w:firstLineChars="700" w:firstLine="1680"/>
        <w:rPr>
          <w:rFonts w:hAnsi="宋体" w:cs="宋体"/>
          <w:szCs w:val="24"/>
        </w:rPr>
      </w:pPr>
      <w:r>
        <w:rPr>
          <w:rFonts w:hAnsi="宋体" w:cs="宋体" w:hint="eastAsia"/>
          <w:szCs w:val="24"/>
        </w:rPr>
        <w:t xml:space="preserve">                 法定代表人或委托代理人（签字或盖章）：</w:t>
      </w:r>
    </w:p>
    <w:p w:rsidR="008A35B9" w:rsidRDefault="006934F5">
      <w:pPr>
        <w:pStyle w:val="a0"/>
        <w:overflowPunct w:val="0"/>
        <w:spacing w:line="500" w:lineRule="exact"/>
        <w:rPr>
          <w:rFonts w:hAnsi="宋体" w:cs="宋体"/>
          <w:szCs w:val="24"/>
        </w:rPr>
      </w:pPr>
      <w:r>
        <w:rPr>
          <w:rFonts w:hAnsi="宋体" w:cs="宋体" w:hint="eastAsia"/>
          <w:szCs w:val="24"/>
        </w:rPr>
        <w:t xml:space="preserve">                            </w:t>
      </w:r>
    </w:p>
    <w:p w:rsidR="008A35B9" w:rsidRDefault="006934F5">
      <w:pPr>
        <w:pStyle w:val="a0"/>
        <w:overflowPunct w:val="0"/>
        <w:spacing w:line="500" w:lineRule="exact"/>
        <w:ind w:firstLineChars="1600" w:firstLine="3840"/>
        <w:rPr>
          <w:rFonts w:hAnsi="宋体" w:cs="宋体"/>
          <w:szCs w:val="24"/>
        </w:rPr>
      </w:pPr>
      <w:r>
        <w:rPr>
          <w:rFonts w:hAnsi="宋体" w:cs="宋体" w:hint="eastAsia"/>
          <w:szCs w:val="24"/>
        </w:rPr>
        <w:t>日 期：</w:t>
      </w:r>
    </w:p>
    <w:p w:rsidR="008A35B9" w:rsidRDefault="008A35B9">
      <w:pPr>
        <w:spacing w:line="440" w:lineRule="exact"/>
        <w:outlineLvl w:val="1"/>
        <w:rPr>
          <w:rFonts w:ascii="宋体" w:hAnsi="宋体" w:cs="宋体"/>
          <w:b/>
          <w:sz w:val="28"/>
          <w:szCs w:val="28"/>
        </w:rPr>
      </w:pPr>
    </w:p>
    <w:p w:rsidR="008A35B9" w:rsidRDefault="008A35B9">
      <w:pPr>
        <w:spacing w:line="440" w:lineRule="exact"/>
        <w:outlineLvl w:val="1"/>
        <w:rPr>
          <w:rFonts w:ascii="宋体" w:hAnsi="宋体" w:cs="宋体"/>
          <w:b/>
          <w:sz w:val="28"/>
          <w:szCs w:val="28"/>
        </w:rPr>
      </w:pPr>
    </w:p>
    <w:p w:rsidR="008A35B9" w:rsidRDefault="008A35B9">
      <w:pPr>
        <w:spacing w:line="440" w:lineRule="exact"/>
        <w:outlineLvl w:val="1"/>
        <w:rPr>
          <w:rFonts w:ascii="宋体" w:hAnsi="宋体" w:cs="宋体"/>
          <w:b/>
          <w:sz w:val="28"/>
          <w:szCs w:val="28"/>
        </w:rPr>
      </w:pPr>
    </w:p>
    <w:p w:rsidR="008A35B9" w:rsidRDefault="008A35B9">
      <w:pPr>
        <w:spacing w:line="440" w:lineRule="exact"/>
        <w:outlineLvl w:val="1"/>
        <w:rPr>
          <w:rFonts w:ascii="宋体" w:hAnsi="宋体" w:cs="宋体"/>
          <w:b/>
          <w:sz w:val="28"/>
          <w:szCs w:val="28"/>
        </w:rPr>
      </w:pPr>
    </w:p>
    <w:p w:rsidR="008A35B9" w:rsidRDefault="008A35B9">
      <w:pPr>
        <w:spacing w:line="440" w:lineRule="exact"/>
        <w:outlineLvl w:val="1"/>
        <w:rPr>
          <w:rFonts w:ascii="宋体" w:hAnsi="宋体" w:cs="宋体"/>
          <w:b/>
          <w:sz w:val="28"/>
          <w:szCs w:val="28"/>
        </w:rPr>
      </w:pPr>
    </w:p>
    <w:p w:rsidR="008A35B9" w:rsidRDefault="006934F5">
      <w:pPr>
        <w:widowControl/>
        <w:jc w:val="left"/>
        <w:rPr>
          <w:rFonts w:ascii="宋体" w:hAnsi="宋体" w:cs="宋体"/>
          <w:b/>
          <w:sz w:val="22"/>
          <w:szCs w:val="28"/>
        </w:rPr>
      </w:pPr>
      <w:r>
        <w:rPr>
          <w:rFonts w:cs="宋体"/>
          <w:b/>
          <w:sz w:val="22"/>
          <w:szCs w:val="28"/>
        </w:rPr>
        <w:br w:type="page"/>
      </w:r>
    </w:p>
    <w:p w:rsidR="008A35B9" w:rsidRDefault="006934F5">
      <w:pPr>
        <w:pStyle w:val="11"/>
        <w:spacing w:line="440" w:lineRule="exact"/>
        <w:rPr>
          <w:rFonts w:cs="宋体"/>
          <w:b/>
          <w:sz w:val="22"/>
          <w:szCs w:val="28"/>
        </w:rPr>
      </w:pPr>
      <w:r>
        <w:rPr>
          <w:rFonts w:cs="宋体" w:hint="eastAsia"/>
          <w:b/>
          <w:sz w:val="22"/>
          <w:szCs w:val="28"/>
        </w:rPr>
        <w:lastRenderedPageBreak/>
        <w:t>6、偏离表</w:t>
      </w:r>
    </w:p>
    <w:p w:rsidR="008A35B9" w:rsidRDefault="006934F5">
      <w:pPr>
        <w:spacing w:line="440" w:lineRule="exact"/>
        <w:jc w:val="center"/>
        <w:rPr>
          <w:rFonts w:ascii="宋体" w:hAnsi="宋体" w:cs="宋体"/>
          <w:b/>
          <w:sz w:val="28"/>
          <w:szCs w:val="28"/>
        </w:rPr>
      </w:pPr>
      <w:r>
        <w:rPr>
          <w:rFonts w:ascii="宋体" w:hAnsi="宋体" w:cs="宋体" w:hint="eastAsia"/>
          <w:b/>
          <w:sz w:val="28"/>
          <w:szCs w:val="28"/>
        </w:rPr>
        <w:t>偏 离 表</w:t>
      </w:r>
    </w:p>
    <w:p w:rsidR="008A35B9" w:rsidRDefault="006934F5">
      <w:pPr>
        <w:spacing w:line="440" w:lineRule="exact"/>
        <w:ind w:firstLineChars="200" w:firstLine="420"/>
        <w:rPr>
          <w:rFonts w:ascii="宋体" w:hAnsi="宋体" w:cs="宋体"/>
          <w:szCs w:val="21"/>
        </w:rPr>
      </w:pPr>
      <w:r>
        <w:rPr>
          <w:rFonts w:ascii="宋体" w:hAnsi="宋体" w:cs="宋体" w:hint="eastAsia"/>
          <w:szCs w:val="21"/>
        </w:rPr>
        <w:t>投标人应对招标文件中规定的商务及技术部分给予充分的考虑。为了评审的需要，供应商应将这些条款的异议逐条提出或根据以下要求的格式提出偏离。</w:t>
      </w:r>
    </w:p>
    <w:p w:rsidR="008A35B9" w:rsidRDefault="006934F5">
      <w:pPr>
        <w:spacing w:line="440" w:lineRule="exact"/>
        <w:ind w:firstLineChars="200" w:firstLine="420"/>
        <w:rPr>
          <w:rFonts w:ascii="宋体" w:hAnsi="宋体" w:cs="宋体"/>
          <w:szCs w:val="21"/>
        </w:rPr>
      </w:pPr>
      <w:r>
        <w:rPr>
          <w:rFonts w:ascii="宋体" w:hAnsi="宋体" w:cs="宋体" w:hint="eastAsia"/>
          <w:szCs w:val="21"/>
        </w:rPr>
        <w:t xml:space="preserve">如无偏离，请在本页上写“无”，并附在投标响应文件中 。          </w:t>
      </w:r>
    </w:p>
    <w:p w:rsidR="008A35B9" w:rsidRDefault="006934F5">
      <w:pPr>
        <w:spacing w:line="440" w:lineRule="exact"/>
        <w:ind w:firstLineChars="200" w:firstLine="420"/>
        <w:rPr>
          <w:rFonts w:ascii="宋体" w:hAnsi="宋体" w:cs="宋体"/>
          <w:szCs w:val="21"/>
        </w:rPr>
      </w:pPr>
      <w:r>
        <w:rPr>
          <w:rFonts w:ascii="宋体" w:hAnsi="宋体" w:cs="宋体" w:hint="eastAsia"/>
          <w:szCs w:val="21"/>
        </w:rPr>
        <w:t>项目编号：</w:t>
      </w:r>
    </w:p>
    <w:tbl>
      <w:tblPr>
        <w:tblW w:w="87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31"/>
        <w:gridCol w:w="2131"/>
        <w:gridCol w:w="3043"/>
        <w:gridCol w:w="1440"/>
      </w:tblGrid>
      <w:tr w:rsidR="008A35B9">
        <w:trPr>
          <w:trHeight w:hRule="exact" w:val="510"/>
        </w:trPr>
        <w:tc>
          <w:tcPr>
            <w:tcW w:w="2131" w:type="dxa"/>
            <w:tcBorders>
              <w:top w:val="single" w:sz="4" w:space="0" w:color="auto"/>
              <w:left w:val="single" w:sz="4" w:space="0" w:color="auto"/>
              <w:bottom w:val="single" w:sz="4" w:space="0" w:color="auto"/>
              <w:right w:val="single" w:sz="4" w:space="0" w:color="auto"/>
            </w:tcBorders>
            <w:vAlign w:val="center"/>
          </w:tcPr>
          <w:p w:rsidR="008A35B9" w:rsidRDefault="006934F5">
            <w:pPr>
              <w:spacing w:line="440" w:lineRule="exact"/>
              <w:jc w:val="center"/>
              <w:rPr>
                <w:rFonts w:ascii="宋体" w:hAnsi="宋体" w:cs="宋体"/>
                <w:szCs w:val="21"/>
              </w:rPr>
            </w:pPr>
            <w:r>
              <w:rPr>
                <w:rFonts w:ascii="宋体" w:hAnsi="宋体" w:cs="宋体" w:hint="eastAsia"/>
                <w:szCs w:val="21"/>
              </w:rPr>
              <w:t>章节号</w:t>
            </w:r>
          </w:p>
        </w:tc>
        <w:tc>
          <w:tcPr>
            <w:tcW w:w="2131" w:type="dxa"/>
            <w:tcBorders>
              <w:top w:val="single" w:sz="4" w:space="0" w:color="auto"/>
              <w:left w:val="single" w:sz="4" w:space="0" w:color="auto"/>
              <w:bottom w:val="single" w:sz="4" w:space="0" w:color="auto"/>
              <w:right w:val="single" w:sz="4" w:space="0" w:color="auto"/>
            </w:tcBorders>
            <w:vAlign w:val="center"/>
          </w:tcPr>
          <w:p w:rsidR="008A35B9" w:rsidRDefault="006934F5">
            <w:pPr>
              <w:spacing w:line="440" w:lineRule="exact"/>
              <w:jc w:val="center"/>
              <w:rPr>
                <w:rFonts w:ascii="宋体" w:hAnsi="宋体" w:cs="宋体"/>
                <w:szCs w:val="21"/>
              </w:rPr>
            </w:pPr>
            <w:r>
              <w:rPr>
                <w:rFonts w:ascii="宋体" w:hAnsi="宋体" w:cs="宋体" w:hint="eastAsia"/>
                <w:szCs w:val="21"/>
              </w:rPr>
              <w:t>投标人的偏离</w:t>
            </w:r>
          </w:p>
        </w:tc>
        <w:tc>
          <w:tcPr>
            <w:tcW w:w="3043" w:type="dxa"/>
            <w:tcBorders>
              <w:top w:val="single" w:sz="4" w:space="0" w:color="auto"/>
              <w:left w:val="single" w:sz="4" w:space="0" w:color="auto"/>
              <w:bottom w:val="single" w:sz="4" w:space="0" w:color="auto"/>
              <w:right w:val="single" w:sz="4" w:space="0" w:color="auto"/>
            </w:tcBorders>
            <w:vAlign w:val="center"/>
          </w:tcPr>
          <w:p w:rsidR="008A35B9" w:rsidRDefault="006934F5">
            <w:pPr>
              <w:spacing w:line="440" w:lineRule="exact"/>
              <w:jc w:val="center"/>
              <w:rPr>
                <w:rFonts w:ascii="宋体" w:hAnsi="宋体" w:cs="宋体"/>
                <w:szCs w:val="21"/>
              </w:rPr>
            </w:pPr>
            <w:r>
              <w:rPr>
                <w:rFonts w:ascii="宋体" w:hAnsi="宋体" w:cs="宋体" w:hint="eastAsia"/>
                <w:szCs w:val="21"/>
              </w:rPr>
              <w:t>投标人偏离的理由</w:t>
            </w:r>
          </w:p>
        </w:tc>
        <w:tc>
          <w:tcPr>
            <w:tcW w:w="1440" w:type="dxa"/>
            <w:tcBorders>
              <w:top w:val="single" w:sz="4" w:space="0" w:color="auto"/>
              <w:left w:val="single" w:sz="4" w:space="0" w:color="auto"/>
              <w:bottom w:val="single" w:sz="4" w:space="0" w:color="auto"/>
              <w:right w:val="single" w:sz="4" w:space="0" w:color="auto"/>
            </w:tcBorders>
            <w:vAlign w:val="center"/>
          </w:tcPr>
          <w:p w:rsidR="008A35B9" w:rsidRDefault="006934F5">
            <w:pPr>
              <w:spacing w:line="440" w:lineRule="exact"/>
              <w:jc w:val="center"/>
              <w:rPr>
                <w:rFonts w:ascii="宋体" w:hAnsi="宋体" w:cs="宋体"/>
                <w:szCs w:val="21"/>
              </w:rPr>
            </w:pPr>
            <w:r>
              <w:rPr>
                <w:rFonts w:ascii="宋体" w:hAnsi="宋体" w:cs="宋体" w:hint="eastAsia"/>
                <w:szCs w:val="21"/>
              </w:rPr>
              <w:t>备注</w:t>
            </w:r>
          </w:p>
        </w:tc>
      </w:tr>
      <w:tr w:rsidR="008A35B9">
        <w:trPr>
          <w:trHeight w:hRule="exact" w:val="510"/>
        </w:trPr>
        <w:tc>
          <w:tcPr>
            <w:tcW w:w="2131" w:type="dxa"/>
            <w:tcBorders>
              <w:top w:val="single" w:sz="4" w:space="0" w:color="auto"/>
              <w:left w:val="single" w:sz="4" w:space="0" w:color="auto"/>
              <w:bottom w:val="single" w:sz="4" w:space="0" w:color="auto"/>
              <w:right w:val="single" w:sz="4" w:space="0" w:color="auto"/>
            </w:tcBorders>
            <w:vAlign w:val="center"/>
          </w:tcPr>
          <w:p w:rsidR="008A35B9" w:rsidRDefault="008A35B9">
            <w:pPr>
              <w:spacing w:line="440" w:lineRule="exact"/>
              <w:jc w:val="center"/>
              <w:rPr>
                <w:rFonts w:ascii="宋体" w:hAnsi="宋体" w:cs="宋体"/>
                <w:szCs w:val="21"/>
              </w:rPr>
            </w:pPr>
          </w:p>
        </w:tc>
        <w:tc>
          <w:tcPr>
            <w:tcW w:w="2131" w:type="dxa"/>
            <w:tcBorders>
              <w:top w:val="single" w:sz="4" w:space="0" w:color="auto"/>
              <w:left w:val="single" w:sz="4" w:space="0" w:color="auto"/>
              <w:bottom w:val="single" w:sz="4" w:space="0" w:color="auto"/>
              <w:right w:val="single" w:sz="4" w:space="0" w:color="auto"/>
            </w:tcBorders>
            <w:vAlign w:val="center"/>
          </w:tcPr>
          <w:p w:rsidR="008A35B9" w:rsidRDefault="008A35B9">
            <w:pPr>
              <w:spacing w:line="440" w:lineRule="exact"/>
              <w:jc w:val="center"/>
              <w:rPr>
                <w:rFonts w:ascii="宋体" w:hAnsi="宋体" w:cs="宋体"/>
                <w:szCs w:val="21"/>
              </w:rPr>
            </w:pPr>
          </w:p>
        </w:tc>
        <w:tc>
          <w:tcPr>
            <w:tcW w:w="3043" w:type="dxa"/>
            <w:tcBorders>
              <w:top w:val="single" w:sz="4" w:space="0" w:color="auto"/>
              <w:left w:val="single" w:sz="4" w:space="0" w:color="auto"/>
              <w:bottom w:val="single" w:sz="4" w:space="0" w:color="auto"/>
              <w:right w:val="single" w:sz="4" w:space="0" w:color="auto"/>
            </w:tcBorders>
            <w:vAlign w:val="center"/>
          </w:tcPr>
          <w:p w:rsidR="008A35B9" w:rsidRDefault="008A35B9">
            <w:pPr>
              <w:spacing w:line="440" w:lineRule="exact"/>
              <w:jc w:val="center"/>
              <w:rPr>
                <w:rFonts w:ascii="宋体" w:hAnsi="宋体" w:cs="宋体"/>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8A35B9" w:rsidRDefault="008A35B9">
            <w:pPr>
              <w:spacing w:line="440" w:lineRule="exact"/>
              <w:jc w:val="center"/>
              <w:rPr>
                <w:rFonts w:ascii="宋体" w:hAnsi="宋体" w:cs="宋体"/>
                <w:szCs w:val="21"/>
              </w:rPr>
            </w:pPr>
          </w:p>
        </w:tc>
      </w:tr>
      <w:tr w:rsidR="008A35B9">
        <w:trPr>
          <w:trHeight w:hRule="exact" w:val="510"/>
        </w:trPr>
        <w:tc>
          <w:tcPr>
            <w:tcW w:w="2131" w:type="dxa"/>
            <w:tcBorders>
              <w:top w:val="single" w:sz="4" w:space="0" w:color="auto"/>
              <w:left w:val="single" w:sz="4" w:space="0" w:color="auto"/>
              <w:bottom w:val="single" w:sz="4" w:space="0" w:color="auto"/>
              <w:right w:val="single" w:sz="4" w:space="0" w:color="auto"/>
            </w:tcBorders>
            <w:vAlign w:val="center"/>
          </w:tcPr>
          <w:p w:rsidR="008A35B9" w:rsidRDefault="008A35B9">
            <w:pPr>
              <w:spacing w:line="440" w:lineRule="exact"/>
              <w:jc w:val="center"/>
              <w:rPr>
                <w:rFonts w:ascii="宋体" w:hAnsi="宋体" w:cs="宋体"/>
                <w:szCs w:val="21"/>
              </w:rPr>
            </w:pPr>
          </w:p>
        </w:tc>
        <w:tc>
          <w:tcPr>
            <w:tcW w:w="2131" w:type="dxa"/>
            <w:tcBorders>
              <w:top w:val="single" w:sz="4" w:space="0" w:color="auto"/>
              <w:left w:val="single" w:sz="4" w:space="0" w:color="auto"/>
              <w:bottom w:val="single" w:sz="4" w:space="0" w:color="auto"/>
              <w:right w:val="single" w:sz="4" w:space="0" w:color="auto"/>
            </w:tcBorders>
            <w:vAlign w:val="center"/>
          </w:tcPr>
          <w:p w:rsidR="008A35B9" w:rsidRDefault="008A35B9">
            <w:pPr>
              <w:spacing w:line="440" w:lineRule="exact"/>
              <w:jc w:val="center"/>
              <w:rPr>
                <w:rFonts w:ascii="宋体" w:hAnsi="宋体" w:cs="宋体"/>
                <w:szCs w:val="21"/>
              </w:rPr>
            </w:pPr>
          </w:p>
        </w:tc>
        <w:tc>
          <w:tcPr>
            <w:tcW w:w="3043" w:type="dxa"/>
            <w:tcBorders>
              <w:top w:val="single" w:sz="4" w:space="0" w:color="auto"/>
              <w:left w:val="single" w:sz="4" w:space="0" w:color="auto"/>
              <w:bottom w:val="single" w:sz="4" w:space="0" w:color="auto"/>
              <w:right w:val="single" w:sz="4" w:space="0" w:color="auto"/>
            </w:tcBorders>
            <w:vAlign w:val="center"/>
          </w:tcPr>
          <w:p w:rsidR="008A35B9" w:rsidRDefault="008A35B9">
            <w:pPr>
              <w:spacing w:line="440" w:lineRule="exact"/>
              <w:jc w:val="center"/>
              <w:rPr>
                <w:rFonts w:ascii="宋体" w:hAnsi="宋体" w:cs="宋体"/>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8A35B9" w:rsidRDefault="008A35B9">
            <w:pPr>
              <w:spacing w:line="440" w:lineRule="exact"/>
              <w:jc w:val="center"/>
              <w:rPr>
                <w:rFonts w:ascii="宋体" w:hAnsi="宋体" w:cs="宋体"/>
                <w:szCs w:val="21"/>
              </w:rPr>
            </w:pPr>
          </w:p>
        </w:tc>
      </w:tr>
      <w:tr w:rsidR="008A35B9">
        <w:trPr>
          <w:trHeight w:hRule="exact" w:val="510"/>
        </w:trPr>
        <w:tc>
          <w:tcPr>
            <w:tcW w:w="2131" w:type="dxa"/>
            <w:tcBorders>
              <w:top w:val="single" w:sz="4" w:space="0" w:color="auto"/>
              <w:left w:val="single" w:sz="4" w:space="0" w:color="auto"/>
              <w:bottom w:val="single" w:sz="4" w:space="0" w:color="auto"/>
              <w:right w:val="single" w:sz="4" w:space="0" w:color="auto"/>
            </w:tcBorders>
            <w:vAlign w:val="center"/>
          </w:tcPr>
          <w:p w:rsidR="008A35B9" w:rsidRDefault="008A35B9">
            <w:pPr>
              <w:spacing w:line="440" w:lineRule="exact"/>
              <w:jc w:val="center"/>
              <w:rPr>
                <w:rFonts w:ascii="宋体" w:hAnsi="宋体" w:cs="宋体"/>
                <w:szCs w:val="21"/>
              </w:rPr>
            </w:pPr>
          </w:p>
        </w:tc>
        <w:tc>
          <w:tcPr>
            <w:tcW w:w="2131" w:type="dxa"/>
            <w:tcBorders>
              <w:top w:val="single" w:sz="4" w:space="0" w:color="auto"/>
              <w:left w:val="single" w:sz="4" w:space="0" w:color="auto"/>
              <w:bottom w:val="single" w:sz="4" w:space="0" w:color="auto"/>
              <w:right w:val="single" w:sz="4" w:space="0" w:color="auto"/>
            </w:tcBorders>
            <w:vAlign w:val="center"/>
          </w:tcPr>
          <w:p w:rsidR="008A35B9" w:rsidRDefault="008A35B9">
            <w:pPr>
              <w:spacing w:line="440" w:lineRule="exact"/>
              <w:jc w:val="center"/>
              <w:rPr>
                <w:rFonts w:ascii="宋体" w:hAnsi="宋体" w:cs="宋体"/>
                <w:szCs w:val="21"/>
              </w:rPr>
            </w:pPr>
          </w:p>
        </w:tc>
        <w:tc>
          <w:tcPr>
            <w:tcW w:w="3043" w:type="dxa"/>
            <w:tcBorders>
              <w:top w:val="single" w:sz="4" w:space="0" w:color="auto"/>
              <w:left w:val="single" w:sz="4" w:space="0" w:color="auto"/>
              <w:bottom w:val="single" w:sz="4" w:space="0" w:color="auto"/>
              <w:right w:val="single" w:sz="4" w:space="0" w:color="auto"/>
            </w:tcBorders>
            <w:vAlign w:val="center"/>
          </w:tcPr>
          <w:p w:rsidR="008A35B9" w:rsidRDefault="008A35B9">
            <w:pPr>
              <w:spacing w:line="440" w:lineRule="exact"/>
              <w:jc w:val="center"/>
              <w:rPr>
                <w:rFonts w:ascii="宋体" w:hAnsi="宋体" w:cs="宋体"/>
                <w:szCs w:val="21"/>
              </w:rPr>
            </w:pPr>
          </w:p>
        </w:tc>
        <w:tc>
          <w:tcPr>
            <w:tcW w:w="1440" w:type="dxa"/>
            <w:tcBorders>
              <w:top w:val="single" w:sz="4" w:space="0" w:color="auto"/>
              <w:left w:val="single" w:sz="4" w:space="0" w:color="auto"/>
              <w:bottom w:val="single" w:sz="4" w:space="0" w:color="auto"/>
              <w:right w:val="single" w:sz="4" w:space="0" w:color="auto"/>
            </w:tcBorders>
            <w:vAlign w:val="center"/>
          </w:tcPr>
          <w:p w:rsidR="008A35B9" w:rsidRDefault="008A35B9">
            <w:pPr>
              <w:spacing w:line="440" w:lineRule="exact"/>
              <w:jc w:val="center"/>
              <w:rPr>
                <w:rFonts w:ascii="宋体" w:hAnsi="宋体" w:cs="宋体"/>
                <w:szCs w:val="21"/>
              </w:rPr>
            </w:pPr>
          </w:p>
        </w:tc>
      </w:tr>
    </w:tbl>
    <w:p w:rsidR="008A35B9" w:rsidRDefault="006934F5">
      <w:pPr>
        <w:spacing w:line="440" w:lineRule="exact"/>
        <w:rPr>
          <w:rFonts w:ascii="宋体" w:hAnsi="宋体" w:cs="宋体"/>
          <w:szCs w:val="21"/>
        </w:rPr>
      </w:pPr>
      <w:r>
        <w:rPr>
          <w:rFonts w:ascii="宋体" w:hAnsi="宋体" w:cs="宋体" w:hint="eastAsia"/>
          <w:szCs w:val="21"/>
        </w:rPr>
        <w:t>投标人</w:t>
      </w:r>
      <w:r>
        <w:rPr>
          <w:rFonts w:ascii="宋体" w:hAnsi="宋体" w:hint="eastAsia"/>
          <w:szCs w:val="21"/>
        </w:rPr>
        <w:t>名称（公章）：</w:t>
      </w:r>
    </w:p>
    <w:p w:rsidR="008A35B9" w:rsidRDefault="006934F5">
      <w:pPr>
        <w:spacing w:line="440" w:lineRule="exact"/>
        <w:rPr>
          <w:rFonts w:ascii="宋体" w:hAnsi="宋体" w:cs="宋体"/>
          <w:szCs w:val="21"/>
        </w:rPr>
      </w:pPr>
      <w:r>
        <w:rPr>
          <w:rFonts w:ascii="宋体" w:hAnsi="宋体" w:cs="宋体" w:hint="eastAsia"/>
          <w:szCs w:val="21"/>
        </w:rPr>
        <w:t>法定代表人或代理人（签字或盖章）：</w:t>
      </w:r>
    </w:p>
    <w:p w:rsidR="008A35B9" w:rsidRDefault="006934F5">
      <w:pPr>
        <w:spacing w:line="440" w:lineRule="exact"/>
        <w:rPr>
          <w:rFonts w:ascii="宋体" w:hAnsi="宋体" w:cs="宋体"/>
          <w:szCs w:val="21"/>
        </w:rPr>
      </w:pPr>
      <w:r>
        <w:rPr>
          <w:rFonts w:ascii="宋体" w:hAnsi="宋体" w:cs="宋体" w:hint="eastAsia"/>
          <w:szCs w:val="21"/>
        </w:rPr>
        <w:t>日期：      年  月   日</w:t>
      </w:r>
    </w:p>
    <w:p w:rsidR="008A35B9" w:rsidRDefault="008A35B9">
      <w:pPr>
        <w:spacing w:line="440" w:lineRule="exact"/>
        <w:rPr>
          <w:rFonts w:ascii="宋体" w:hAnsi="宋体" w:cs="宋体"/>
          <w:szCs w:val="21"/>
        </w:rPr>
      </w:pPr>
    </w:p>
    <w:p w:rsidR="008A35B9" w:rsidRDefault="008A35B9">
      <w:pPr>
        <w:spacing w:line="440" w:lineRule="exact"/>
        <w:rPr>
          <w:rFonts w:ascii="宋体" w:hAnsi="宋体" w:cs="宋体"/>
          <w:szCs w:val="21"/>
        </w:rPr>
      </w:pPr>
    </w:p>
    <w:p w:rsidR="008A35B9" w:rsidRDefault="006934F5">
      <w:pPr>
        <w:widowControl/>
        <w:jc w:val="left"/>
        <w:rPr>
          <w:rFonts w:ascii="宋体" w:hAnsi="宋体" w:cs="宋体"/>
          <w:b/>
          <w:sz w:val="22"/>
          <w:szCs w:val="28"/>
        </w:rPr>
      </w:pPr>
      <w:bookmarkStart w:id="25" w:name="_Toc5959460"/>
      <w:r>
        <w:rPr>
          <w:rFonts w:cs="宋体"/>
          <w:b/>
          <w:sz w:val="22"/>
          <w:szCs w:val="28"/>
        </w:rPr>
        <w:br w:type="page"/>
      </w:r>
    </w:p>
    <w:bookmarkEnd w:id="25"/>
    <w:p w:rsidR="008A35B9" w:rsidRDefault="006934F5">
      <w:pPr>
        <w:widowControl/>
        <w:shd w:val="clear" w:color="auto" w:fill="FFFFFF"/>
        <w:wordWrap w:val="0"/>
        <w:spacing w:after="150" w:line="400" w:lineRule="atLeast"/>
        <w:jc w:val="left"/>
        <w:rPr>
          <w:rFonts w:asciiTheme="minorEastAsia" w:eastAsiaTheme="minorEastAsia" w:hAnsiTheme="minorEastAsia" w:cs="宋体"/>
          <w:kern w:val="0"/>
          <w:sz w:val="18"/>
          <w:szCs w:val="18"/>
        </w:rPr>
      </w:pPr>
      <w:r>
        <w:rPr>
          <w:rFonts w:asciiTheme="minorEastAsia" w:eastAsiaTheme="minorEastAsia" w:hAnsiTheme="minorEastAsia" w:cs="宋体" w:hint="eastAsia"/>
          <w:kern w:val="0"/>
          <w:szCs w:val="21"/>
        </w:rPr>
        <w:lastRenderedPageBreak/>
        <w:t>健康信息登记表：</w:t>
      </w:r>
    </w:p>
    <w:p w:rsidR="008A35B9" w:rsidRDefault="006934F5">
      <w:pPr>
        <w:jc w:val="center"/>
        <w:rPr>
          <w:rFonts w:asciiTheme="minorEastAsia" w:hAnsiTheme="minorEastAsia"/>
          <w:sz w:val="36"/>
          <w:szCs w:val="36"/>
        </w:rPr>
      </w:pPr>
      <w:r>
        <w:rPr>
          <w:rFonts w:asciiTheme="minorEastAsia" w:hAnsiTheme="minorEastAsia" w:hint="eastAsia"/>
          <w:sz w:val="36"/>
          <w:szCs w:val="36"/>
        </w:rPr>
        <w:t>健康信息登记表</w:t>
      </w:r>
    </w:p>
    <w:tbl>
      <w:tblPr>
        <w:tblW w:w="0" w:type="auto"/>
        <w:jc w:val="center"/>
        <w:tblBorders>
          <w:top w:val="outset" w:sz="6" w:space="0" w:color="auto"/>
          <w:left w:val="outset" w:sz="6" w:space="0" w:color="auto"/>
          <w:bottom w:val="outset" w:sz="6" w:space="0" w:color="auto"/>
          <w:right w:val="outset" w:sz="6" w:space="0" w:color="auto"/>
        </w:tblBorders>
        <w:tblCellMar>
          <w:left w:w="0" w:type="dxa"/>
          <w:right w:w="0" w:type="dxa"/>
        </w:tblCellMar>
        <w:tblLook w:val="04A0"/>
      </w:tblPr>
      <w:tblGrid>
        <w:gridCol w:w="1696"/>
        <w:gridCol w:w="1582"/>
        <w:gridCol w:w="560"/>
        <w:gridCol w:w="977"/>
        <w:gridCol w:w="570"/>
        <w:gridCol w:w="2914"/>
      </w:tblGrid>
      <w:tr w:rsidR="008A35B9">
        <w:trPr>
          <w:trHeight w:val="284"/>
          <w:jc w:val="center"/>
        </w:trPr>
        <w:tc>
          <w:tcPr>
            <w:tcW w:w="1696" w:type="dxa"/>
            <w:tcBorders>
              <w:top w:val="single" w:sz="8" w:space="0" w:color="auto"/>
              <w:left w:val="single" w:sz="8" w:space="0" w:color="auto"/>
              <w:bottom w:val="single" w:sz="8" w:space="0" w:color="auto"/>
              <w:right w:val="single" w:sz="8" w:space="0" w:color="auto"/>
            </w:tcBorders>
            <w:shd w:val="clear" w:color="auto" w:fill="auto"/>
            <w:tcMar>
              <w:top w:w="113" w:type="dxa"/>
              <w:left w:w="108" w:type="dxa"/>
              <w:bottom w:w="113" w:type="dxa"/>
              <w:right w:w="108" w:type="dxa"/>
            </w:tcMar>
            <w:vAlign w:val="center"/>
          </w:tcPr>
          <w:p w:rsidR="008A35B9" w:rsidRDefault="006934F5">
            <w:pPr>
              <w:widowControl/>
              <w:spacing w:before="100" w:beforeAutospacing="1" w:after="100" w:afterAutospacing="1"/>
              <w:jc w:val="center"/>
              <w:rPr>
                <w:rFonts w:ascii="宋体" w:hAnsi="宋体" w:cs="宋体"/>
                <w:kern w:val="0"/>
                <w:szCs w:val="24"/>
              </w:rPr>
            </w:pPr>
            <w:r>
              <w:rPr>
                <w:rFonts w:ascii="宋体" w:hAnsi="宋体" w:cs="宋体" w:hint="eastAsia"/>
                <w:kern w:val="0"/>
                <w:szCs w:val="24"/>
              </w:rPr>
              <w:t>姓名</w:t>
            </w:r>
          </w:p>
        </w:tc>
        <w:tc>
          <w:tcPr>
            <w:tcW w:w="1582" w:type="dxa"/>
            <w:tcBorders>
              <w:top w:val="single" w:sz="8" w:space="0" w:color="auto"/>
              <w:left w:val="nil"/>
              <w:bottom w:val="single" w:sz="8" w:space="0" w:color="auto"/>
              <w:right w:val="single" w:sz="8" w:space="0" w:color="auto"/>
            </w:tcBorders>
            <w:shd w:val="clear" w:color="auto" w:fill="auto"/>
            <w:tcMar>
              <w:top w:w="113" w:type="dxa"/>
              <w:left w:w="108" w:type="dxa"/>
              <w:bottom w:w="113" w:type="dxa"/>
              <w:right w:w="108" w:type="dxa"/>
            </w:tcMar>
            <w:vAlign w:val="center"/>
          </w:tcPr>
          <w:p w:rsidR="008A35B9" w:rsidRDefault="006934F5">
            <w:pPr>
              <w:widowControl/>
              <w:spacing w:before="100" w:beforeAutospacing="1" w:after="100" w:afterAutospacing="1"/>
              <w:jc w:val="center"/>
              <w:rPr>
                <w:rFonts w:ascii="宋体" w:hAnsi="宋体" w:cs="宋体"/>
                <w:kern w:val="0"/>
                <w:szCs w:val="24"/>
              </w:rPr>
            </w:pPr>
            <w:r>
              <w:rPr>
                <w:rFonts w:ascii="宋体" w:hAnsi="宋体" w:cs="宋体" w:hint="eastAsia"/>
                <w:kern w:val="0"/>
                <w:szCs w:val="24"/>
              </w:rPr>
              <w:t xml:space="preserve">  </w:t>
            </w:r>
          </w:p>
        </w:tc>
        <w:tc>
          <w:tcPr>
            <w:tcW w:w="1537" w:type="dxa"/>
            <w:gridSpan w:val="2"/>
            <w:tcBorders>
              <w:top w:val="single" w:sz="8" w:space="0" w:color="auto"/>
              <w:left w:val="nil"/>
              <w:bottom w:val="single" w:sz="8" w:space="0" w:color="auto"/>
              <w:right w:val="single" w:sz="8" w:space="0" w:color="auto"/>
            </w:tcBorders>
            <w:shd w:val="clear" w:color="auto" w:fill="auto"/>
            <w:tcMar>
              <w:top w:w="113" w:type="dxa"/>
              <w:left w:w="108" w:type="dxa"/>
              <w:bottom w:w="113" w:type="dxa"/>
              <w:right w:w="108" w:type="dxa"/>
            </w:tcMar>
            <w:vAlign w:val="center"/>
          </w:tcPr>
          <w:p w:rsidR="008A35B9" w:rsidRDefault="006934F5">
            <w:pPr>
              <w:widowControl/>
              <w:spacing w:before="100" w:beforeAutospacing="1" w:after="100" w:afterAutospacing="1"/>
              <w:jc w:val="center"/>
              <w:rPr>
                <w:rFonts w:ascii="宋体" w:hAnsi="宋体" w:cs="宋体"/>
                <w:kern w:val="0"/>
                <w:szCs w:val="24"/>
              </w:rPr>
            </w:pPr>
            <w:r>
              <w:rPr>
                <w:rFonts w:ascii="宋体" w:hAnsi="宋体" w:cs="宋体" w:hint="eastAsia"/>
                <w:kern w:val="0"/>
                <w:szCs w:val="24"/>
              </w:rPr>
              <w:t>身份证号码</w:t>
            </w:r>
          </w:p>
        </w:tc>
        <w:tc>
          <w:tcPr>
            <w:tcW w:w="3482" w:type="dxa"/>
            <w:gridSpan w:val="2"/>
            <w:tcBorders>
              <w:top w:val="single" w:sz="8" w:space="0" w:color="auto"/>
              <w:left w:val="nil"/>
              <w:bottom w:val="single" w:sz="8" w:space="0" w:color="auto"/>
              <w:right w:val="single" w:sz="8" w:space="0" w:color="auto"/>
            </w:tcBorders>
            <w:shd w:val="clear" w:color="auto" w:fill="auto"/>
            <w:tcMar>
              <w:top w:w="113" w:type="dxa"/>
              <w:left w:w="108" w:type="dxa"/>
              <w:bottom w:w="113" w:type="dxa"/>
              <w:right w:w="108" w:type="dxa"/>
            </w:tcMar>
            <w:vAlign w:val="center"/>
          </w:tcPr>
          <w:p w:rsidR="008A35B9" w:rsidRDefault="006934F5">
            <w:pPr>
              <w:widowControl/>
              <w:spacing w:before="100" w:beforeAutospacing="1" w:after="100" w:afterAutospacing="1"/>
              <w:jc w:val="center"/>
              <w:rPr>
                <w:rFonts w:ascii="宋体" w:hAnsi="宋体" w:cs="宋体"/>
                <w:kern w:val="0"/>
                <w:szCs w:val="24"/>
              </w:rPr>
            </w:pPr>
            <w:r>
              <w:rPr>
                <w:rFonts w:ascii="宋体" w:hAnsi="宋体" w:cs="宋体" w:hint="eastAsia"/>
                <w:kern w:val="0"/>
                <w:szCs w:val="24"/>
              </w:rPr>
              <w:t xml:space="preserve">  </w:t>
            </w:r>
          </w:p>
        </w:tc>
      </w:tr>
      <w:tr w:rsidR="008A35B9">
        <w:trPr>
          <w:trHeight w:val="284"/>
          <w:jc w:val="center"/>
        </w:trPr>
        <w:tc>
          <w:tcPr>
            <w:tcW w:w="1696" w:type="dxa"/>
            <w:tcBorders>
              <w:top w:val="nil"/>
              <w:left w:val="single" w:sz="8" w:space="0" w:color="auto"/>
              <w:bottom w:val="single" w:sz="8" w:space="0" w:color="auto"/>
              <w:right w:val="single" w:sz="8" w:space="0" w:color="auto"/>
            </w:tcBorders>
            <w:shd w:val="clear" w:color="auto" w:fill="auto"/>
            <w:tcMar>
              <w:top w:w="113" w:type="dxa"/>
              <w:left w:w="108" w:type="dxa"/>
              <w:bottom w:w="113" w:type="dxa"/>
              <w:right w:w="108" w:type="dxa"/>
            </w:tcMar>
            <w:vAlign w:val="center"/>
          </w:tcPr>
          <w:p w:rsidR="008A35B9" w:rsidRDefault="006934F5">
            <w:pPr>
              <w:widowControl/>
              <w:spacing w:before="100" w:beforeAutospacing="1" w:after="100" w:afterAutospacing="1"/>
              <w:jc w:val="center"/>
              <w:rPr>
                <w:rFonts w:ascii="宋体" w:hAnsi="宋体" w:cs="宋体"/>
                <w:kern w:val="0"/>
                <w:szCs w:val="24"/>
              </w:rPr>
            </w:pPr>
            <w:r>
              <w:rPr>
                <w:rFonts w:ascii="宋体" w:hAnsi="宋体" w:cs="宋体" w:hint="eastAsia"/>
                <w:kern w:val="0"/>
                <w:szCs w:val="24"/>
              </w:rPr>
              <w:t>单位名称</w:t>
            </w:r>
          </w:p>
        </w:tc>
        <w:tc>
          <w:tcPr>
            <w:tcW w:w="6601" w:type="dxa"/>
            <w:gridSpan w:val="5"/>
            <w:tcBorders>
              <w:top w:val="nil"/>
              <w:left w:val="nil"/>
              <w:bottom w:val="single" w:sz="8" w:space="0" w:color="auto"/>
              <w:right w:val="single" w:sz="8" w:space="0" w:color="auto"/>
            </w:tcBorders>
            <w:shd w:val="clear" w:color="auto" w:fill="auto"/>
            <w:tcMar>
              <w:top w:w="113" w:type="dxa"/>
              <w:left w:w="108" w:type="dxa"/>
              <w:bottom w:w="113" w:type="dxa"/>
              <w:right w:w="108" w:type="dxa"/>
            </w:tcMar>
            <w:vAlign w:val="center"/>
          </w:tcPr>
          <w:p w:rsidR="008A35B9" w:rsidRDefault="006934F5">
            <w:pPr>
              <w:widowControl/>
              <w:spacing w:before="100" w:beforeAutospacing="1" w:after="100" w:afterAutospacing="1"/>
              <w:jc w:val="center"/>
              <w:rPr>
                <w:rFonts w:ascii="宋体" w:hAnsi="宋体" w:cs="宋体"/>
                <w:kern w:val="0"/>
                <w:szCs w:val="24"/>
              </w:rPr>
            </w:pPr>
            <w:r>
              <w:rPr>
                <w:rFonts w:ascii="宋体" w:hAnsi="宋体" w:cs="宋体" w:hint="eastAsia"/>
                <w:kern w:val="0"/>
                <w:szCs w:val="24"/>
              </w:rPr>
              <w:t xml:space="preserve"> </w:t>
            </w:r>
          </w:p>
        </w:tc>
      </w:tr>
      <w:tr w:rsidR="008A35B9">
        <w:trPr>
          <w:trHeight w:val="284"/>
          <w:jc w:val="center"/>
        </w:trPr>
        <w:tc>
          <w:tcPr>
            <w:tcW w:w="1696" w:type="dxa"/>
            <w:tcBorders>
              <w:top w:val="nil"/>
              <w:left w:val="single" w:sz="8" w:space="0" w:color="auto"/>
              <w:bottom w:val="single" w:sz="8" w:space="0" w:color="auto"/>
              <w:right w:val="single" w:sz="8" w:space="0" w:color="auto"/>
            </w:tcBorders>
            <w:shd w:val="clear" w:color="auto" w:fill="auto"/>
            <w:tcMar>
              <w:top w:w="113" w:type="dxa"/>
              <w:left w:w="108" w:type="dxa"/>
              <w:bottom w:w="113" w:type="dxa"/>
              <w:right w:w="108" w:type="dxa"/>
            </w:tcMar>
            <w:vAlign w:val="center"/>
          </w:tcPr>
          <w:p w:rsidR="008A35B9" w:rsidRDefault="006934F5">
            <w:pPr>
              <w:widowControl/>
              <w:spacing w:before="100" w:beforeAutospacing="1" w:after="100" w:afterAutospacing="1"/>
              <w:jc w:val="center"/>
              <w:rPr>
                <w:rFonts w:ascii="宋体" w:hAnsi="宋体" w:cs="宋体"/>
                <w:kern w:val="0"/>
                <w:szCs w:val="24"/>
              </w:rPr>
            </w:pPr>
            <w:r>
              <w:rPr>
                <w:rFonts w:ascii="宋体" w:hAnsi="宋体" w:cs="宋体" w:hint="eastAsia"/>
                <w:kern w:val="0"/>
                <w:szCs w:val="24"/>
              </w:rPr>
              <w:t>单位地址</w:t>
            </w:r>
          </w:p>
        </w:tc>
        <w:tc>
          <w:tcPr>
            <w:tcW w:w="6601" w:type="dxa"/>
            <w:gridSpan w:val="5"/>
            <w:tcBorders>
              <w:top w:val="nil"/>
              <w:left w:val="nil"/>
              <w:bottom w:val="single" w:sz="8" w:space="0" w:color="auto"/>
              <w:right w:val="single" w:sz="8" w:space="0" w:color="auto"/>
            </w:tcBorders>
            <w:shd w:val="clear" w:color="auto" w:fill="auto"/>
            <w:tcMar>
              <w:top w:w="113" w:type="dxa"/>
              <w:left w:w="108" w:type="dxa"/>
              <w:bottom w:w="113" w:type="dxa"/>
              <w:right w:w="108" w:type="dxa"/>
            </w:tcMar>
            <w:vAlign w:val="center"/>
          </w:tcPr>
          <w:p w:rsidR="008A35B9" w:rsidRDefault="008A35B9">
            <w:pPr>
              <w:widowControl/>
              <w:spacing w:before="100" w:beforeAutospacing="1" w:after="100" w:afterAutospacing="1"/>
              <w:jc w:val="center"/>
              <w:rPr>
                <w:rFonts w:ascii="宋体" w:hAnsi="宋体" w:cs="宋体"/>
                <w:kern w:val="0"/>
                <w:szCs w:val="24"/>
              </w:rPr>
            </w:pPr>
          </w:p>
        </w:tc>
      </w:tr>
      <w:tr w:rsidR="008A35B9">
        <w:trPr>
          <w:trHeight w:val="284"/>
          <w:jc w:val="center"/>
        </w:trPr>
        <w:tc>
          <w:tcPr>
            <w:tcW w:w="1696" w:type="dxa"/>
            <w:tcBorders>
              <w:top w:val="nil"/>
              <w:left w:val="single" w:sz="8" w:space="0" w:color="auto"/>
              <w:bottom w:val="single" w:sz="8" w:space="0" w:color="auto"/>
              <w:right w:val="single" w:sz="8" w:space="0" w:color="auto"/>
            </w:tcBorders>
            <w:shd w:val="clear" w:color="auto" w:fill="auto"/>
            <w:tcMar>
              <w:top w:w="113" w:type="dxa"/>
              <w:left w:w="108" w:type="dxa"/>
              <w:bottom w:w="113" w:type="dxa"/>
              <w:right w:w="108" w:type="dxa"/>
            </w:tcMar>
            <w:vAlign w:val="center"/>
          </w:tcPr>
          <w:p w:rsidR="008A35B9" w:rsidRDefault="006934F5">
            <w:pPr>
              <w:widowControl/>
              <w:spacing w:before="100" w:beforeAutospacing="1" w:after="100" w:afterAutospacing="1"/>
              <w:jc w:val="center"/>
              <w:rPr>
                <w:rFonts w:ascii="宋体" w:hAnsi="宋体" w:cs="宋体"/>
                <w:kern w:val="0"/>
                <w:szCs w:val="24"/>
              </w:rPr>
            </w:pPr>
            <w:r>
              <w:rPr>
                <w:rFonts w:ascii="宋体" w:hAnsi="宋体" w:cs="宋体" w:hint="eastAsia"/>
                <w:kern w:val="0"/>
                <w:szCs w:val="24"/>
              </w:rPr>
              <w:t>个人住址</w:t>
            </w:r>
          </w:p>
        </w:tc>
        <w:tc>
          <w:tcPr>
            <w:tcW w:w="6601" w:type="dxa"/>
            <w:gridSpan w:val="5"/>
            <w:tcBorders>
              <w:top w:val="nil"/>
              <w:left w:val="nil"/>
              <w:bottom w:val="single" w:sz="8" w:space="0" w:color="auto"/>
              <w:right w:val="single" w:sz="8" w:space="0" w:color="auto"/>
            </w:tcBorders>
            <w:shd w:val="clear" w:color="auto" w:fill="auto"/>
            <w:tcMar>
              <w:top w:w="113" w:type="dxa"/>
              <w:left w:w="108" w:type="dxa"/>
              <w:bottom w:w="113" w:type="dxa"/>
              <w:right w:w="108" w:type="dxa"/>
            </w:tcMar>
            <w:vAlign w:val="center"/>
          </w:tcPr>
          <w:p w:rsidR="008A35B9" w:rsidRDefault="008A35B9">
            <w:pPr>
              <w:widowControl/>
              <w:spacing w:before="100" w:beforeAutospacing="1" w:after="100" w:afterAutospacing="1"/>
              <w:jc w:val="center"/>
              <w:rPr>
                <w:rFonts w:ascii="宋体" w:hAnsi="宋体" w:cs="宋体"/>
                <w:kern w:val="0"/>
                <w:szCs w:val="24"/>
              </w:rPr>
            </w:pPr>
          </w:p>
        </w:tc>
      </w:tr>
      <w:tr w:rsidR="008A35B9">
        <w:trPr>
          <w:trHeight w:val="284"/>
          <w:jc w:val="center"/>
        </w:trPr>
        <w:tc>
          <w:tcPr>
            <w:tcW w:w="1696" w:type="dxa"/>
            <w:tcBorders>
              <w:top w:val="nil"/>
              <w:left w:val="single" w:sz="8" w:space="0" w:color="auto"/>
              <w:bottom w:val="single" w:sz="8" w:space="0" w:color="auto"/>
              <w:right w:val="single" w:sz="8" w:space="0" w:color="auto"/>
            </w:tcBorders>
            <w:shd w:val="clear" w:color="auto" w:fill="auto"/>
            <w:tcMar>
              <w:top w:w="113" w:type="dxa"/>
              <w:left w:w="108" w:type="dxa"/>
              <w:bottom w:w="113" w:type="dxa"/>
              <w:right w:w="108" w:type="dxa"/>
            </w:tcMar>
            <w:vAlign w:val="center"/>
          </w:tcPr>
          <w:p w:rsidR="008A35B9" w:rsidRDefault="006934F5">
            <w:pPr>
              <w:widowControl/>
              <w:spacing w:before="100" w:beforeAutospacing="1" w:after="100" w:afterAutospacing="1"/>
              <w:jc w:val="center"/>
              <w:rPr>
                <w:rFonts w:ascii="宋体" w:hAnsi="宋体" w:cs="宋体"/>
                <w:kern w:val="0"/>
                <w:szCs w:val="24"/>
              </w:rPr>
            </w:pPr>
            <w:r>
              <w:rPr>
                <w:rFonts w:ascii="宋体" w:hAnsi="宋体" w:cs="宋体" w:hint="eastAsia"/>
                <w:kern w:val="0"/>
                <w:szCs w:val="24"/>
              </w:rPr>
              <w:t>单位电话</w:t>
            </w:r>
          </w:p>
        </w:tc>
        <w:tc>
          <w:tcPr>
            <w:tcW w:w="2142" w:type="dxa"/>
            <w:gridSpan w:val="2"/>
            <w:tcBorders>
              <w:top w:val="nil"/>
              <w:left w:val="nil"/>
              <w:bottom w:val="single" w:sz="8" w:space="0" w:color="auto"/>
              <w:right w:val="single" w:sz="8" w:space="0" w:color="auto"/>
            </w:tcBorders>
            <w:shd w:val="clear" w:color="auto" w:fill="auto"/>
            <w:tcMar>
              <w:top w:w="113" w:type="dxa"/>
              <w:left w:w="108" w:type="dxa"/>
              <w:bottom w:w="113" w:type="dxa"/>
              <w:right w:w="108" w:type="dxa"/>
            </w:tcMar>
            <w:vAlign w:val="center"/>
          </w:tcPr>
          <w:p w:rsidR="008A35B9" w:rsidRDefault="006934F5">
            <w:pPr>
              <w:widowControl/>
              <w:spacing w:before="100" w:beforeAutospacing="1" w:after="100" w:afterAutospacing="1"/>
              <w:jc w:val="center"/>
              <w:rPr>
                <w:rFonts w:ascii="宋体" w:hAnsi="宋体" w:cs="宋体"/>
                <w:kern w:val="0"/>
                <w:szCs w:val="24"/>
              </w:rPr>
            </w:pPr>
            <w:r>
              <w:rPr>
                <w:rFonts w:ascii="宋体" w:hAnsi="宋体" w:cs="宋体" w:hint="eastAsia"/>
                <w:kern w:val="0"/>
                <w:szCs w:val="24"/>
              </w:rPr>
              <w:t> </w:t>
            </w:r>
          </w:p>
        </w:tc>
        <w:tc>
          <w:tcPr>
            <w:tcW w:w="1545" w:type="dxa"/>
            <w:gridSpan w:val="2"/>
            <w:tcBorders>
              <w:top w:val="single" w:sz="8" w:space="0" w:color="auto"/>
              <w:left w:val="nil"/>
              <w:bottom w:val="single" w:sz="8" w:space="0" w:color="auto"/>
              <w:right w:val="single" w:sz="8" w:space="0" w:color="auto"/>
            </w:tcBorders>
            <w:shd w:val="clear" w:color="auto" w:fill="auto"/>
            <w:tcMar>
              <w:top w:w="113" w:type="dxa"/>
              <w:left w:w="108" w:type="dxa"/>
              <w:bottom w:w="113" w:type="dxa"/>
              <w:right w:w="108" w:type="dxa"/>
            </w:tcMar>
            <w:vAlign w:val="center"/>
          </w:tcPr>
          <w:p w:rsidR="008A35B9" w:rsidRDefault="006934F5">
            <w:pPr>
              <w:widowControl/>
              <w:spacing w:before="100" w:beforeAutospacing="1" w:after="100" w:afterAutospacing="1"/>
              <w:jc w:val="center"/>
              <w:rPr>
                <w:rFonts w:ascii="宋体" w:hAnsi="宋体" w:cs="宋体"/>
                <w:kern w:val="0"/>
                <w:szCs w:val="24"/>
              </w:rPr>
            </w:pPr>
            <w:r>
              <w:rPr>
                <w:rFonts w:ascii="宋体" w:hAnsi="宋体" w:cs="宋体" w:hint="eastAsia"/>
                <w:kern w:val="0"/>
                <w:szCs w:val="24"/>
              </w:rPr>
              <w:t>个人手机</w:t>
            </w:r>
          </w:p>
        </w:tc>
        <w:tc>
          <w:tcPr>
            <w:tcW w:w="2914" w:type="dxa"/>
            <w:tcBorders>
              <w:top w:val="single" w:sz="8" w:space="0" w:color="auto"/>
              <w:left w:val="nil"/>
              <w:bottom w:val="single" w:sz="8" w:space="0" w:color="auto"/>
              <w:right w:val="single" w:sz="8" w:space="0" w:color="auto"/>
            </w:tcBorders>
            <w:shd w:val="clear" w:color="auto" w:fill="auto"/>
            <w:tcMar>
              <w:top w:w="113" w:type="dxa"/>
              <w:left w:w="108" w:type="dxa"/>
              <w:bottom w:w="113" w:type="dxa"/>
              <w:right w:w="108" w:type="dxa"/>
            </w:tcMar>
            <w:vAlign w:val="center"/>
          </w:tcPr>
          <w:p w:rsidR="008A35B9" w:rsidRDefault="008A35B9">
            <w:pPr>
              <w:widowControl/>
              <w:spacing w:before="100" w:beforeAutospacing="1" w:after="100" w:afterAutospacing="1"/>
              <w:jc w:val="center"/>
              <w:rPr>
                <w:rFonts w:ascii="宋体" w:hAnsi="宋体" w:cs="宋体"/>
                <w:kern w:val="0"/>
                <w:szCs w:val="24"/>
              </w:rPr>
            </w:pPr>
          </w:p>
        </w:tc>
      </w:tr>
      <w:tr w:rsidR="008A35B9">
        <w:trPr>
          <w:trHeight w:val="284"/>
          <w:jc w:val="center"/>
        </w:trPr>
        <w:tc>
          <w:tcPr>
            <w:tcW w:w="1696" w:type="dxa"/>
            <w:tcBorders>
              <w:top w:val="nil"/>
              <w:left w:val="single" w:sz="8" w:space="0" w:color="auto"/>
              <w:bottom w:val="single" w:sz="8" w:space="0" w:color="auto"/>
              <w:right w:val="single" w:sz="8" w:space="0" w:color="auto"/>
            </w:tcBorders>
            <w:shd w:val="clear" w:color="auto" w:fill="auto"/>
            <w:tcMar>
              <w:top w:w="113" w:type="dxa"/>
              <w:left w:w="108" w:type="dxa"/>
              <w:bottom w:w="113" w:type="dxa"/>
              <w:right w:w="108" w:type="dxa"/>
            </w:tcMar>
            <w:vAlign w:val="center"/>
          </w:tcPr>
          <w:p w:rsidR="008A35B9" w:rsidRDefault="006934F5">
            <w:pPr>
              <w:widowControl/>
              <w:spacing w:before="100" w:beforeAutospacing="1" w:after="100" w:afterAutospacing="1"/>
              <w:jc w:val="center"/>
              <w:rPr>
                <w:rFonts w:ascii="宋体" w:hAnsi="宋体" w:cs="宋体"/>
                <w:kern w:val="0"/>
                <w:szCs w:val="24"/>
              </w:rPr>
            </w:pPr>
            <w:r>
              <w:rPr>
                <w:rFonts w:ascii="宋体" w:hAnsi="宋体" w:cs="宋体" w:hint="eastAsia"/>
                <w:kern w:val="0"/>
                <w:szCs w:val="24"/>
              </w:rPr>
              <w:t>人员身份</w:t>
            </w:r>
          </w:p>
        </w:tc>
        <w:tc>
          <w:tcPr>
            <w:tcW w:w="6601" w:type="dxa"/>
            <w:gridSpan w:val="5"/>
            <w:tcBorders>
              <w:top w:val="nil"/>
              <w:left w:val="nil"/>
              <w:bottom w:val="single" w:sz="8" w:space="0" w:color="auto"/>
              <w:right w:val="single" w:sz="8" w:space="0" w:color="auto"/>
            </w:tcBorders>
            <w:shd w:val="clear" w:color="auto" w:fill="auto"/>
            <w:tcMar>
              <w:top w:w="113" w:type="dxa"/>
              <w:left w:w="108" w:type="dxa"/>
              <w:bottom w:w="113" w:type="dxa"/>
              <w:right w:w="108" w:type="dxa"/>
            </w:tcMar>
            <w:vAlign w:val="center"/>
          </w:tcPr>
          <w:p w:rsidR="008A35B9" w:rsidRDefault="006934F5">
            <w:pPr>
              <w:widowControl/>
              <w:spacing w:before="100" w:beforeAutospacing="1" w:after="100" w:afterAutospacing="1"/>
              <w:jc w:val="center"/>
              <w:rPr>
                <w:rFonts w:ascii="宋体" w:hAnsi="宋体" w:cs="宋体"/>
                <w:kern w:val="0"/>
                <w:szCs w:val="24"/>
              </w:rPr>
            </w:pPr>
            <w:r>
              <w:rPr>
                <w:rFonts w:ascii="宋体" w:hAnsi="宋体" w:cs="宋体" w:hint="eastAsia"/>
                <w:kern w:val="0"/>
                <w:szCs w:val="24"/>
              </w:rPr>
              <w:t>□采购人代表    □供应商代表  □评标专家</w:t>
            </w:r>
          </w:p>
        </w:tc>
      </w:tr>
      <w:tr w:rsidR="008A35B9">
        <w:trPr>
          <w:trHeight w:val="284"/>
          <w:jc w:val="center"/>
        </w:trPr>
        <w:tc>
          <w:tcPr>
            <w:tcW w:w="8297" w:type="dxa"/>
            <w:gridSpan w:val="6"/>
            <w:tcBorders>
              <w:top w:val="nil"/>
              <w:left w:val="single" w:sz="8" w:space="0" w:color="auto"/>
              <w:bottom w:val="single" w:sz="8" w:space="0" w:color="auto"/>
              <w:right w:val="single" w:sz="8" w:space="0" w:color="auto"/>
            </w:tcBorders>
            <w:shd w:val="clear" w:color="auto" w:fill="auto"/>
            <w:tcMar>
              <w:top w:w="113" w:type="dxa"/>
              <w:left w:w="108" w:type="dxa"/>
              <w:bottom w:w="113" w:type="dxa"/>
              <w:right w:w="108" w:type="dxa"/>
            </w:tcMar>
            <w:vAlign w:val="center"/>
          </w:tcPr>
          <w:p w:rsidR="008A35B9" w:rsidRDefault="006934F5">
            <w:pPr>
              <w:widowControl/>
              <w:spacing w:before="100" w:beforeAutospacing="1" w:after="100" w:afterAutospacing="1"/>
              <w:ind w:firstLine="240"/>
              <w:jc w:val="center"/>
              <w:rPr>
                <w:rFonts w:ascii="宋体" w:hAnsi="宋体" w:cs="宋体"/>
                <w:kern w:val="0"/>
                <w:szCs w:val="24"/>
              </w:rPr>
            </w:pPr>
            <w:r>
              <w:rPr>
                <w:rFonts w:ascii="宋体" w:hAnsi="宋体" w:cs="宋体" w:hint="eastAsia"/>
                <w:kern w:val="0"/>
                <w:szCs w:val="24"/>
              </w:rPr>
              <w:t>参加：□ 开标   □ 评标</w:t>
            </w:r>
          </w:p>
        </w:tc>
      </w:tr>
      <w:tr w:rsidR="008A35B9">
        <w:trPr>
          <w:trHeight w:val="284"/>
          <w:jc w:val="center"/>
        </w:trPr>
        <w:tc>
          <w:tcPr>
            <w:tcW w:w="1696" w:type="dxa"/>
            <w:tcBorders>
              <w:top w:val="nil"/>
              <w:left w:val="single" w:sz="8" w:space="0" w:color="auto"/>
              <w:bottom w:val="single" w:sz="8" w:space="0" w:color="auto"/>
              <w:right w:val="single" w:sz="8" w:space="0" w:color="auto"/>
            </w:tcBorders>
            <w:shd w:val="clear" w:color="auto" w:fill="auto"/>
            <w:tcMar>
              <w:top w:w="113" w:type="dxa"/>
              <w:left w:w="108" w:type="dxa"/>
              <w:bottom w:w="113" w:type="dxa"/>
              <w:right w:w="108" w:type="dxa"/>
            </w:tcMar>
            <w:vAlign w:val="center"/>
          </w:tcPr>
          <w:p w:rsidR="008A35B9" w:rsidRDefault="006934F5">
            <w:pPr>
              <w:widowControl/>
              <w:spacing w:before="100" w:beforeAutospacing="1" w:after="100" w:afterAutospacing="1"/>
              <w:jc w:val="center"/>
              <w:rPr>
                <w:rFonts w:ascii="宋体" w:hAnsi="宋体" w:cs="宋体"/>
                <w:kern w:val="0"/>
                <w:szCs w:val="24"/>
              </w:rPr>
            </w:pPr>
            <w:r>
              <w:rPr>
                <w:rFonts w:ascii="宋体" w:hAnsi="宋体" w:cs="宋体" w:hint="eastAsia"/>
                <w:kern w:val="0"/>
                <w:szCs w:val="24"/>
              </w:rPr>
              <w:t>项目名称</w:t>
            </w:r>
          </w:p>
        </w:tc>
        <w:tc>
          <w:tcPr>
            <w:tcW w:w="6601" w:type="dxa"/>
            <w:gridSpan w:val="5"/>
            <w:tcBorders>
              <w:top w:val="single" w:sz="8" w:space="0" w:color="auto"/>
              <w:left w:val="nil"/>
              <w:bottom w:val="single" w:sz="8" w:space="0" w:color="auto"/>
              <w:right w:val="single" w:sz="8" w:space="0" w:color="auto"/>
            </w:tcBorders>
            <w:shd w:val="clear" w:color="auto" w:fill="auto"/>
            <w:tcMar>
              <w:top w:w="113" w:type="dxa"/>
              <w:left w:w="108" w:type="dxa"/>
              <w:bottom w:w="113" w:type="dxa"/>
              <w:right w:w="108" w:type="dxa"/>
            </w:tcMar>
            <w:vAlign w:val="center"/>
          </w:tcPr>
          <w:p w:rsidR="008A35B9" w:rsidRDefault="006934F5">
            <w:pPr>
              <w:widowControl/>
              <w:spacing w:before="100" w:beforeAutospacing="1" w:after="100" w:afterAutospacing="1"/>
              <w:jc w:val="center"/>
              <w:rPr>
                <w:rFonts w:ascii="宋体" w:hAnsi="宋体" w:cs="宋体"/>
                <w:kern w:val="0"/>
                <w:szCs w:val="24"/>
              </w:rPr>
            </w:pPr>
            <w:r>
              <w:rPr>
                <w:rFonts w:ascii="宋体" w:hAnsi="宋体" w:cs="宋体" w:hint="eastAsia"/>
                <w:kern w:val="0"/>
                <w:szCs w:val="24"/>
              </w:rPr>
              <w:t> </w:t>
            </w:r>
            <w:r>
              <w:rPr>
                <w:rFonts w:ascii="宋体" w:hAnsi="宋体" w:cs="宋体" w:hint="eastAsia"/>
                <w:bCs/>
                <w:kern w:val="0"/>
                <w:szCs w:val="24"/>
              </w:rPr>
              <w:t xml:space="preserve"> </w:t>
            </w:r>
          </w:p>
        </w:tc>
      </w:tr>
      <w:tr w:rsidR="008A35B9">
        <w:trPr>
          <w:trHeight w:val="284"/>
          <w:jc w:val="center"/>
        </w:trPr>
        <w:tc>
          <w:tcPr>
            <w:tcW w:w="8297" w:type="dxa"/>
            <w:gridSpan w:val="6"/>
            <w:tcBorders>
              <w:top w:val="nil"/>
              <w:left w:val="single" w:sz="8" w:space="0" w:color="auto"/>
              <w:bottom w:val="single" w:sz="8" w:space="0" w:color="auto"/>
              <w:right w:val="single" w:sz="8" w:space="0" w:color="auto"/>
            </w:tcBorders>
            <w:shd w:val="clear" w:color="auto" w:fill="auto"/>
            <w:tcMar>
              <w:top w:w="113" w:type="dxa"/>
              <w:left w:w="108" w:type="dxa"/>
              <w:bottom w:w="113" w:type="dxa"/>
              <w:right w:w="108" w:type="dxa"/>
            </w:tcMar>
            <w:vAlign w:val="center"/>
          </w:tcPr>
          <w:p w:rsidR="008A35B9" w:rsidRDefault="006934F5">
            <w:pPr>
              <w:widowControl/>
              <w:spacing w:before="100" w:beforeAutospacing="1" w:after="100" w:afterAutospacing="1"/>
              <w:jc w:val="center"/>
              <w:rPr>
                <w:rFonts w:ascii="宋体" w:hAnsi="宋体" w:cs="宋体"/>
                <w:kern w:val="0"/>
                <w:szCs w:val="24"/>
              </w:rPr>
            </w:pPr>
            <w:r>
              <w:rPr>
                <w:rFonts w:ascii="宋体" w:hAnsi="宋体" w:cs="宋体" w:hint="eastAsia"/>
                <w:b/>
                <w:bCs/>
                <w:kern w:val="0"/>
                <w:szCs w:val="24"/>
              </w:rPr>
              <w:t>个人健康情况</w:t>
            </w:r>
          </w:p>
        </w:tc>
      </w:tr>
      <w:tr w:rsidR="008A35B9">
        <w:trPr>
          <w:trHeight w:val="284"/>
          <w:jc w:val="center"/>
        </w:trPr>
        <w:tc>
          <w:tcPr>
            <w:tcW w:w="8297" w:type="dxa"/>
            <w:gridSpan w:val="6"/>
            <w:tcBorders>
              <w:top w:val="nil"/>
              <w:left w:val="single" w:sz="8" w:space="0" w:color="auto"/>
              <w:bottom w:val="single" w:sz="8" w:space="0" w:color="auto"/>
              <w:right w:val="single" w:sz="8" w:space="0" w:color="auto"/>
            </w:tcBorders>
            <w:shd w:val="clear" w:color="auto" w:fill="auto"/>
            <w:tcMar>
              <w:top w:w="113" w:type="dxa"/>
              <w:left w:w="108" w:type="dxa"/>
              <w:bottom w:w="113" w:type="dxa"/>
              <w:right w:w="108" w:type="dxa"/>
            </w:tcMar>
            <w:vAlign w:val="center"/>
          </w:tcPr>
          <w:p w:rsidR="008A35B9" w:rsidRDefault="006934F5">
            <w:pPr>
              <w:widowControl/>
              <w:spacing w:before="100" w:beforeAutospacing="1" w:after="100" w:afterAutospacing="1"/>
              <w:jc w:val="center"/>
              <w:rPr>
                <w:rFonts w:ascii="宋体" w:hAnsi="宋体" w:cs="宋体"/>
                <w:kern w:val="0"/>
                <w:szCs w:val="24"/>
              </w:rPr>
            </w:pPr>
            <w:r>
              <w:rPr>
                <w:rFonts w:ascii="宋体" w:hAnsi="宋体" w:cs="宋体" w:hint="eastAsia"/>
                <w:kern w:val="0"/>
                <w:szCs w:val="24"/>
              </w:rPr>
              <w:t>有无发热、乏力、干咳、气促情况 □有</w:t>
            </w:r>
            <w:r>
              <w:rPr>
                <w:rFonts w:ascii="MS Mincho" w:eastAsia="MS Mincho" w:hAnsi="MS Mincho" w:cs="MS Mincho" w:hint="eastAsia"/>
                <w:kern w:val="0"/>
                <w:szCs w:val="24"/>
              </w:rPr>
              <w:t>☑</w:t>
            </w:r>
            <w:r>
              <w:rPr>
                <w:rFonts w:ascii="宋体" w:hAnsi="宋体" w:cs="宋体" w:hint="eastAsia"/>
                <w:kern w:val="0"/>
                <w:szCs w:val="24"/>
              </w:rPr>
              <w:t>无</w:t>
            </w:r>
          </w:p>
        </w:tc>
      </w:tr>
      <w:tr w:rsidR="008A35B9">
        <w:trPr>
          <w:jc w:val="center"/>
        </w:trPr>
        <w:tc>
          <w:tcPr>
            <w:tcW w:w="8297" w:type="dxa"/>
            <w:gridSpan w:val="6"/>
            <w:tcBorders>
              <w:top w:val="nil"/>
              <w:left w:val="single" w:sz="8" w:space="0" w:color="auto"/>
              <w:bottom w:val="single" w:sz="8" w:space="0" w:color="auto"/>
              <w:right w:val="single" w:sz="8" w:space="0" w:color="auto"/>
            </w:tcBorders>
            <w:shd w:val="clear" w:color="auto" w:fill="auto"/>
            <w:tcMar>
              <w:top w:w="113" w:type="dxa"/>
              <w:left w:w="108" w:type="dxa"/>
              <w:bottom w:w="113" w:type="dxa"/>
              <w:right w:w="108" w:type="dxa"/>
            </w:tcMar>
            <w:vAlign w:val="center"/>
          </w:tcPr>
          <w:p w:rsidR="008A35B9" w:rsidRDefault="006934F5">
            <w:pPr>
              <w:widowControl/>
              <w:spacing w:before="100" w:beforeAutospacing="1" w:after="100" w:afterAutospacing="1"/>
              <w:jc w:val="center"/>
              <w:rPr>
                <w:rFonts w:ascii="宋体" w:hAnsi="宋体" w:cs="宋体"/>
                <w:kern w:val="0"/>
                <w:szCs w:val="24"/>
              </w:rPr>
            </w:pPr>
            <w:r>
              <w:rPr>
                <w:rFonts w:ascii="宋体" w:hAnsi="宋体" w:cs="宋体" w:hint="eastAsia"/>
                <w:kern w:val="0"/>
                <w:szCs w:val="24"/>
              </w:rPr>
              <w:t>近14天内是否来自（或途径）疫情重点地区和高风险地区？</w:t>
            </w:r>
          </w:p>
          <w:p w:rsidR="008A35B9" w:rsidRDefault="006934F5">
            <w:pPr>
              <w:widowControl/>
              <w:spacing w:before="100" w:beforeAutospacing="1" w:after="100" w:afterAutospacing="1"/>
              <w:jc w:val="center"/>
              <w:rPr>
                <w:rFonts w:ascii="宋体" w:hAnsi="宋体" w:cs="宋体"/>
                <w:kern w:val="0"/>
                <w:szCs w:val="24"/>
              </w:rPr>
            </w:pPr>
            <w:r>
              <w:rPr>
                <w:rFonts w:ascii="MS Mincho" w:eastAsia="MS Mincho" w:hAnsi="MS Mincho" w:cs="MS Mincho" w:hint="eastAsia"/>
                <w:kern w:val="0"/>
                <w:szCs w:val="24"/>
              </w:rPr>
              <w:t>☑</w:t>
            </w:r>
            <w:r>
              <w:rPr>
                <w:rFonts w:ascii="宋体" w:hAnsi="宋体" w:cs="宋体" w:hint="eastAsia"/>
                <w:kern w:val="0"/>
                <w:szCs w:val="24"/>
              </w:rPr>
              <w:t>否   □是 ，到达时间为：</w:t>
            </w:r>
          </w:p>
        </w:tc>
      </w:tr>
      <w:tr w:rsidR="008A35B9">
        <w:trPr>
          <w:trHeight w:val="853"/>
          <w:jc w:val="center"/>
        </w:trPr>
        <w:tc>
          <w:tcPr>
            <w:tcW w:w="8297" w:type="dxa"/>
            <w:gridSpan w:val="6"/>
            <w:tcBorders>
              <w:top w:val="nil"/>
              <w:left w:val="single" w:sz="8" w:space="0" w:color="auto"/>
              <w:bottom w:val="single" w:sz="8" w:space="0" w:color="auto"/>
              <w:right w:val="single" w:sz="8" w:space="0" w:color="auto"/>
            </w:tcBorders>
            <w:shd w:val="clear" w:color="auto" w:fill="auto"/>
            <w:tcMar>
              <w:top w:w="113" w:type="dxa"/>
              <w:left w:w="108" w:type="dxa"/>
              <w:bottom w:w="113" w:type="dxa"/>
              <w:right w:w="108" w:type="dxa"/>
            </w:tcMar>
            <w:vAlign w:val="center"/>
          </w:tcPr>
          <w:p w:rsidR="008A35B9" w:rsidRDefault="006934F5">
            <w:pPr>
              <w:widowControl/>
              <w:spacing w:before="100" w:beforeAutospacing="1" w:after="100" w:afterAutospacing="1"/>
              <w:jc w:val="center"/>
              <w:rPr>
                <w:rFonts w:ascii="宋体" w:hAnsi="宋体" w:cs="宋体"/>
                <w:kern w:val="0"/>
                <w:szCs w:val="24"/>
              </w:rPr>
            </w:pPr>
            <w:r>
              <w:rPr>
                <w:rFonts w:ascii="宋体" w:hAnsi="宋体" w:cs="宋体" w:hint="eastAsia"/>
                <w:kern w:val="0"/>
                <w:szCs w:val="24"/>
              </w:rPr>
              <w:t>近14天内是否有与来自疫情重点地区和高风险地区的人员接触情况？</w:t>
            </w:r>
          </w:p>
          <w:p w:rsidR="008A35B9" w:rsidRDefault="006934F5">
            <w:pPr>
              <w:widowControl/>
              <w:spacing w:before="100" w:beforeAutospacing="1" w:after="100" w:afterAutospacing="1"/>
              <w:jc w:val="center"/>
              <w:rPr>
                <w:rFonts w:ascii="宋体" w:hAnsi="宋体" w:cs="宋体"/>
                <w:kern w:val="0"/>
                <w:szCs w:val="24"/>
              </w:rPr>
            </w:pPr>
            <w:r>
              <w:rPr>
                <w:rFonts w:ascii="MS Mincho" w:eastAsia="MS Mincho" w:hAnsi="MS Mincho" w:cs="MS Mincho" w:hint="eastAsia"/>
                <w:kern w:val="0"/>
                <w:szCs w:val="24"/>
              </w:rPr>
              <w:t>☑</w:t>
            </w:r>
            <w:r>
              <w:rPr>
                <w:rFonts w:ascii="宋体" w:hAnsi="宋体" w:cs="宋体" w:hint="eastAsia"/>
                <w:kern w:val="0"/>
                <w:szCs w:val="24"/>
              </w:rPr>
              <w:t>否     □是 ，接触时间为：</w:t>
            </w:r>
          </w:p>
        </w:tc>
      </w:tr>
      <w:tr w:rsidR="008A35B9">
        <w:trPr>
          <w:trHeight w:val="1279"/>
          <w:jc w:val="center"/>
        </w:trPr>
        <w:tc>
          <w:tcPr>
            <w:tcW w:w="8297" w:type="dxa"/>
            <w:gridSpan w:val="6"/>
            <w:tcBorders>
              <w:top w:val="nil"/>
              <w:left w:val="single" w:sz="8" w:space="0" w:color="auto"/>
              <w:bottom w:val="single" w:sz="8" w:space="0" w:color="auto"/>
              <w:right w:val="single" w:sz="8" w:space="0" w:color="auto"/>
            </w:tcBorders>
            <w:shd w:val="clear" w:color="auto" w:fill="auto"/>
            <w:tcMar>
              <w:top w:w="113" w:type="dxa"/>
              <w:left w:w="108" w:type="dxa"/>
              <w:bottom w:w="113" w:type="dxa"/>
              <w:right w:w="108" w:type="dxa"/>
            </w:tcMar>
          </w:tcPr>
          <w:p w:rsidR="008A35B9" w:rsidRDefault="006934F5">
            <w:pPr>
              <w:widowControl/>
              <w:spacing w:before="100" w:beforeAutospacing="1" w:after="100" w:afterAutospacing="1"/>
              <w:ind w:firstLine="480"/>
              <w:rPr>
                <w:rFonts w:ascii="宋体" w:hAnsi="宋体" w:cs="宋体"/>
                <w:kern w:val="0"/>
                <w:szCs w:val="24"/>
              </w:rPr>
            </w:pPr>
            <w:r>
              <w:rPr>
                <w:rFonts w:ascii="宋体" w:hAnsi="宋体" w:cs="宋体" w:hint="eastAsia"/>
                <w:kern w:val="0"/>
                <w:szCs w:val="24"/>
              </w:rPr>
              <w:t>本人承诺以上信息真实准确。如有不实，愿承担由此引起的一切后果及法律责任。</w:t>
            </w:r>
          </w:p>
          <w:p w:rsidR="008A35B9" w:rsidRDefault="006934F5">
            <w:pPr>
              <w:widowControl/>
              <w:spacing w:before="100" w:beforeAutospacing="1" w:after="100" w:afterAutospacing="1"/>
              <w:rPr>
                <w:rFonts w:ascii="宋体" w:hAnsi="宋体" w:cs="宋体"/>
                <w:kern w:val="0"/>
                <w:szCs w:val="24"/>
              </w:rPr>
            </w:pPr>
            <w:r>
              <w:rPr>
                <w:rFonts w:ascii="宋体" w:hAnsi="宋体" w:cs="宋体" w:hint="eastAsia"/>
                <w:kern w:val="0"/>
                <w:szCs w:val="24"/>
              </w:rPr>
              <w:t xml:space="preserve">申报人（签名）： </w:t>
            </w:r>
          </w:p>
          <w:p w:rsidR="008A35B9" w:rsidRDefault="006934F5">
            <w:pPr>
              <w:widowControl/>
              <w:spacing w:before="100" w:beforeAutospacing="1" w:after="100" w:afterAutospacing="1"/>
              <w:rPr>
                <w:rFonts w:ascii="宋体" w:hAnsi="宋体" w:cs="宋体"/>
                <w:kern w:val="0"/>
                <w:szCs w:val="24"/>
              </w:rPr>
            </w:pPr>
            <w:r>
              <w:rPr>
                <w:rFonts w:ascii="宋体" w:hAnsi="宋体" w:cs="宋体" w:hint="eastAsia"/>
                <w:kern w:val="0"/>
                <w:szCs w:val="24"/>
              </w:rPr>
              <w:t>申报单位（公章）</w:t>
            </w:r>
          </w:p>
          <w:p w:rsidR="008A35B9" w:rsidRDefault="006934F5">
            <w:pPr>
              <w:widowControl/>
              <w:spacing w:before="100" w:beforeAutospacing="1" w:after="100" w:afterAutospacing="1"/>
              <w:ind w:firstLine="4920"/>
              <w:rPr>
                <w:rFonts w:ascii="宋体" w:hAnsi="宋体" w:cs="宋体"/>
                <w:kern w:val="0"/>
                <w:szCs w:val="24"/>
              </w:rPr>
            </w:pPr>
            <w:r>
              <w:rPr>
                <w:rFonts w:ascii="宋体" w:hAnsi="宋体" w:cs="宋体" w:hint="eastAsia"/>
                <w:kern w:val="0"/>
                <w:szCs w:val="24"/>
              </w:rPr>
              <w:t>日期：2021年  月  日</w:t>
            </w:r>
          </w:p>
        </w:tc>
      </w:tr>
      <w:tr w:rsidR="008A35B9">
        <w:trPr>
          <w:jc w:val="center"/>
        </w:trPr>
        <w:tc>
          <w:tcPr>
            <w:tcW w:w="1695" w:type="dxa"/>
            <w:tcBorders>
              <w:top w:val="nil"/>
              <w:left w:val="nil"/>
              <w:bottom w:val="nil"/>
              <w:right w:val="nil"/>
            </w:tcBorders>
            <w:shd w:val="clear" w:color="auto" w:fill="auto"/>
            <w:vAlign w:val="center"/>
          </w:tcPr>
          <w:p w:rsidR="008A35B9" w:rsidRDefault="008A35B9">
            <w:pPr>
              <w:widowControl/>
              <w:jc w:val="center"/>
              <w:rPr>
                <w:rFonts w:ascii="Arial" w:hAnsi="Arial" w:cs="Arial"/>
                <w:kern w:val="0"/>
                <w:szCs w:val="18"/>
              </w:rPr>
            </w:pPr>
          </w:p>
        </w:tc>
        <w:tc>
          <w:tcPr>
            <w:tcW w:w="1575" w:type="dxa"/>
            <w:tcBorders>
              <w:top w:val="nil"/>
              <w:left w:val="nil"/>
              <w:bottom w:val="nil"/>
              <w:right w:val="nil"/>
            </w:tcBorders>
            <w:shd w:val="clear" w:color="auto" w:fill="auto"/>
            <w:vAlign w:val="center"/>
          </w:tcPr>
          <w:p w:rsidR="008A35B9" w:rsidRDefault="008A35B9">
            <w:pPr>
              <w:widowControl/>
              <w:jc w:val="center"/>
              <w:rPr>
                <w:rFonts w:ascii="Arial" w:hAnsi="Arial" w:cs="Arial"/>
                <w:kern w:val="0"/>
                <w:szCs w:val="18"/>
              </w:rPr>
            </w:pPr>
          </w:p>
        </w:tc>
        <w:tc>
          <w:tcPr>
            <w:tcW w:w="555" w:type="dxa"/>
            <w:tcBorders>
              <w:top w:val="nil"/>
              <w:left w:val="nil"/>
              <w:bottom w:val="nil"/>
              <w:right w:val="nil"/>
            </w:tcBorders>
            <w:shd w:val="clear" w:color="auto" w:fill="auto"/>
            <w:vAlign w:val="center"/>
          </w:tcPr>
          <w:p w:rsidR="008A35B9" w:rsidRDefault="008A35B9">
            <w:pPr>
              <w:widowControl/>
              <w:jc w:val="center"/>
              <w:rPr>
                <w:rFonts w:ascii="Arial" w:hAnsi="Arial" w:cs="Arial"/>
                <w:kern w:val="0"/>
                <w:szCs w:val="18"/>
              </w:rPr>
            </w:pPr>
          </w:p>
        </w:tc>
        <w:tc>
          <w:tcPr>
            <w:tcW w:w="975" w:type="dxa"/>
            <w:tcBorders>
              <w:top w:val="nil"/>
              <w:left w:val="nil"/>
              <w:bottom w:val="nil"/>
              <w:right w:val="nil"/>
            </w:tcBorders>
            <w:shd w:val="clear" w:color="auto" w:fill="auto"/>
            <w:vAlign w:val="center"/>
          </w:tcPr>
          <w:p w:rsidR="008A35B9" w:rsidRDefault="008A35B9">
            <w:pPr>
              <w:widowControl/>
              <w:jc w:val="center"/>
              <w:rPr>
                <w:rFonts w:ascii="Arial" w:hAnsi="Arial" w:cs="Arial"/>
                <w:kern w:val="0"/>
                <w:szCs w:val="18"/>
              </w:rPr>
            </w:pPr>
          </w:p>
        </w:tc>
        <w:tc>
          <w:tcPr>
            <w:tcW w:w="570" w:type="dxa"/>
            <w:tcBorders>
              <w:top w:val="nil"/>
              <w:left w:val="nil"/>
              <w:bottom w:val="nil"/>
              <w:right w:val="nil"/>
            </w:tcBorders>
            <w:shd w:val="clear" w:color="auto" w:fill="auto"/>
            <w:vAlign w:val="center"/>
          </w:tcPr>
          <w:p w:rsidR="008A35B9" w:rsidRDefault="008A35B9">
            <w:pPr>
              <w:widowControl/>
              <w:jc w:val="center"/>
              <w:rPr>
                <w:rFonts w:ascii="Arial" w:hAnsi="Arial" w:cs="Arial"/>
                <w:kern w:val="0"/>
                <w:szCs w:val="18"/>
              </w:rPr>
            </w:pPr>
          </w:p>
        </w:tc>
        <w:tc>
          <w:tcPr>
            <w:tcW w:w="2910" w:type="dxa"/>
            <w:tcBorders>
              <w:top w:val="nil"/>
              <w:left w:val="nil"/>
              <w:bottom w:val="nil"/>
              <w:right w:val="nil"/>
            </w:tcBorders>
            <w:shd w:val="clear" w:color="auto" w:fill="auto"/>
            <w:vAlign w:val="center"/>
          </w:tcPr>
          <w:p w:rsidR="008A35B9" w:rsidRDefault="008A35B9">
            <w:pPr>
              <w:widowControl/>
              <w:jc w:val="center"/>
              <w:rPr>
                <w:rFonts w:ascii="Arial" w:hAnsi="Arial" w:cs="Arial"/>
                <w:kern w:val="0"/>
                <w:szCs w:val="18"/>
              </w:rPr>
            </w:pPr>
          </w:p>
        </w:tc>
      </w:tr>
    </w:tbl>
    <w:p w:rsidR="008A35B9" w:rsidRDefault="006934F5">
      <w:pPr>
        <w:widowControl/>
        <w:shd w:val="clear" w:color="auto" w:fill="FFFFFF"/>
        <w:spacing w:before="100" w:beforeAutospacing="1" w:after="100" w:afterAutospacing="1" w:line="400" w:lineRule="atLeast"/>
        <w:jc w:val="left"/>
      </w:pPr>
      <w:r>
        <w:rPr>
          <w:rFonts w:ascii="宋体" w:hAnsi="宋体" w:cs="宋体" w:hint="eastAsia"/>
          <w:b/>
          <w:bCs/>
          <w:kern w:val="0"/>
          <w:szCs w:val="24"/>
        </w:rPr>
        <w:t>存在瞒报或审查不严的企业，一经发现将严肃处理，在诚信体系中予以记以记录，并报有关部门依法追究责任</w:t>
      </w:r>
      <w:r>
        <w:rPr>
          <w:rFonts w:ascii="宋体" w:hAnsi="宋体" w:cs="宋体" w:hint="eastAsia"/>
          <w:b/>
          <w:bCs/>
          <w:kern w:val="0"/>
          <w:sz w:val="24"/>
          <w:szCs w:val="24"/>
        </w:rPr>
        <w:t>。</w:t>
      </w:r>
    </w:p>
    <w:sectPr w:rsidR="008A35B9" w:rsidSect="008A35B9">
      <w:pgSz w:w="11907" w:h="16839"/>
      <w:pgMar w:top="1440" w:right="1797" w:bottom="1440" w:left="1797"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95E5D" w:rsidRDefault="00295E5D" w:rsidP="008A35B9">
      <w:r>
        <w:separator/>
      </w:r>
    </w:p>
  </w:endnote>
  <w:endnote w:type="continuationSeparator" w:id="0">
    <w:p w:rsidR="00295E5D" w:rsidRDefault="00295E5D" w:rsidP="008A35B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楷体_GB2312">
    <w:altName w:val="楷体"/>
    <w:charset w:val="86"/>
    <w:family w:val="modern"/>
    <w:pitch w:val="default"/>
    <w:sig w:usb0="00000000" w:usb1="00000000" w:usb2="00000000" w:usb3="00000000" w:csb0="00040000" w:csb1="00000000"/>
  </w:font>
  <w:font w:name="Arial Unicode MS">
    <w:panose1 w:val="020B0604020202020204"/>
    <w:charset w:val="86"/>
    <w:family w:val="swiss"/>
    <w:pitch w:val="variable"/>
    <w:sig w:usb0="F7FFAFFF" w:usb1="E9DFFFFF" w:usb2="0000003F" w:usb3="00000000" w:csb0="003F01FF" w:csb1="00000000"/>
  </w:font>
  <w:font w:name="等线">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方正兰亭黑_GBK">
    <w:altName w:val="微软雅黑"/>
    <w:charset w:val="86"/>
    <w:family w:val="roman"/>
    <w:pitch w:val="default"/>
    <w:sig w:usb0="00000000" w:usb1="00000000" w:usb2="00000010" w:usb3="00000000" w:csb0="00040000" w:csb1="00000000"/>
  </w:font>
  <w:font w:name="仿宋">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5B9" w:rsidRDefault="008A35B9">
    <w:pPr>
      <w:pStyle w:val="ac"/>
      <w:tabs>
        <w:tab w:val="clear" w:pos="8307"/>
        <w:tab w:val="right" w:pos="8306"/>
      </w:tabs>
      <w:jc w:val="center"/>
      <w:rPr>
        <w:rFonts w:ascii="楷体_GB2312" w:hAnsi="楷体_GB231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95E5D" w:rsidRDefault="00295E5D" w:rsidP="008A35B9">
      <w:r>
        <w:separator/>
      </w:r>
    </w:p>
  </w:footnote>
  <w:footnote w:type="continuationSeparator" w:id="0">
    <w:p w:rsidR="00295E5D" w:rsidRDefault="00295E5D" w:rsidP="008A35B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13DFB4"/>
    <w:multiLevelType w:val="singleLevel"/>
    <w:tmpl w:val="0313DFB4"/>
    <w:lvl w:ilvl="0">
      <w:start w:val="3"/>
      <w:numFmt w:val="chineseCounting"/>
      <w:suff w:val="nothing"/>
      <w:lvlText w:val="（%1）"/>
      <w:lvlJc w:val="left"/>
      <w:rPr>
        <w:rFonts w:hint="eastAsia"/>
      </w:rPr>
    </w:lvl>
  </w:abstractNum>
  <w:abstractNum w:abstractNumId="1">
    <w:nsid w:val="0C251F05"/>
    <w:multiLevelType w:val="multilevel"/>
    <w:tmpl w:val="0C251F05"/>
    <w:lvl w:ilvl="0">
      <w:start w:val="1"/>
      <w:numFmt w:val="decimal"/>
      <w:lvlText w:val="1.1.%1"/>
      <w:lvlJc w:val="left"/>
      <w:pPr>
        <w:ind w:left="420" w:hanging="420"/>
      </w:pPr>
      <w:rPr>
        <w:rFonts w:ascii="Arial" w:eastAsia="宋体" w:hAnsi="Arial"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43374069"/>
    <w:multiLevelType w:val="singleLevel"/>
    <w:tmpl w:val="43374069"/>
    <w:lvl w:ilvl="0">
      <w:start w:val="2"/>
      <w:numFmt w:val="decimal"/>
      <w:suff w:val="nothing"/>
      <w:lvlText w:val="%1、"/>
      <w:lvlJc w:val="left"/>
    </w:lvl>
  </w:abstractNum>
  <w:abstractNum w:abstractNumId="3">
    <w:nsid w:val="44A70A06"/>
    <w:multiLevelType w:val="multilevel"/>
    <w:tmpl w:val="44A70A06"/>
    <w:lvl w:ilvl="0">
      <w:start w:val="1"/>
      <w:numFmt w:val="decimal"/>
      <w:lvlText w:val="6.1.%1"/>
      <w:lvlJc w:val="left"/>
      <w:pPr>
        <w:ind w:left="840" w:hanging="420"/>
      </w:pPr>
      <w:rPr>
        <w:rFonts w:ascii="Arial" w:eastAsia="宋体" w:hAnsi="Arial" w:cs="Arial"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4">
    <w:nsid w:val="47A7268E"/>
    <w:multiLevelType w:val="multilevel"/>
    <w:tmpl w:val="47A7268E"/>
    <w:lvl w:ilvl="0">
      <w:start w:val="1"/>
      <w:numFmt w:val="decimal"/>
      <w:lvlText w:val="6.2.%1"/>
      <w:lvlJc w:val="left"/>
      <w:pPr>
        <w:ind w:left="840" w:hanging="420"/>
      </w:pPr>
      <w:rPr>
        <w:rFonts w:ascii="Arial" w:eastAsia="宋体" w:hAnsi="Arial" w:cs="Arial" w:hint="default"/>
        <w:color w:val="auto"/>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5">
    <w:nsid w:val="5BC3C6FF"/>
    <w:multiLevelType w:val="singleLevel"/>
    <w:tmpl w:val="5BC3C6FF"/>
    <w:lvl w:ilvl="0">
      <w:start w:val="10"/>
      <w:numFmt w:val="chineseCounting"/>
      <w:suff w:val="nothing"/>
      <w:lvlText w:val="%1、"/>
      <w:lvlJc w:val="left"/>
      <w:rPr>
        <w:rFonts w:hint="eastAsia"/>
      </w:rPr>
    </w:lvl>
  </w:abstractNum>
  <w:num w:numId="1">
    <w:abstractNumId w:val="5"/>
  </w:num>
  <w:num w:numId="2">
    <w:abstractNumId w:val="1"/>
  </w:num>
  <w:num w:numId="3">
    <w:abstractNumId w:val="3"/>
  </w:num>
  <w:num w:numId="4">
    <w:abstractNumId w:val="4"/>
  </w:num>
  <w:num w:numId="5">
    <w:abstractNumId w:val="0"/>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noPunctuationKerning/>
  <w:characterSpacingControl w:val="compressPunctuation"/>
  <w:hdrShapeDefaults>
    <o:shapedefaults v:ext="edit" spidmax="6146"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A25B5"/>
    <w:rsid w:val="00003715"/>
    <w:rsid w:val="0000585F"/>
    <w:rsid w:val="00025480"/>
    <w:rsid w:val="0004042C"/>
    <w:rsid w:val="000413F9"/>
    <w:rsid w:val="000417C4"/>
    <w:rsid w:val="00050525"/>
    <w:rsid w:val="0005381F"/>
    <w:rsid w:val="0005415D"/>
    <w:rsid w:val="00063588"/>
    <w:rsid w:val="00063800"/>
    <w:rsid w:val="0007642C"/>
    <w:rsid w:val="00083E21"/>
    <w:rsid w:val="00084BDF"/>
    <w:rsid w:val="00084F70"/>
    <w:rsid w:val="00094EA6"/>
    <w:rsid w:val="000B78A5"/>
    <w:rsid w:val="000D0F17"/>
    <w:rsid w:val="000D2A26"/>
    <w:rsid w:val="000E2F24"/>
    <w:rsid w:val="000F18E0"/>
    <w:rsid w:val="000F4743"/>
    <w:rsid w:val="000F733A"/>
    <w:rsid w:val="00117FC2"/>
    <w:rsid w:val="001264AA"/>
    <w:rsid w:val="00131906"/>
    <w:rsid w:val="00141EB5"/>
    <w:rsid w:val="0018092E"/>
    <w:rsid w:val="0018339A"/>
    <w:rsid w:val="0019131D"/>
    <w:rsid w:val="00193840"/>
    <w:rsid w:val="001A1AC3"/>
    <w:rsid w:val="001A4B98"/>
    <w:rsid w:val="001A5EA7"/>
    <w:rsid w:val="001A6960"/>
    <w:rsid w:val="001B0529"/>
    <w:rsid w:val="001B31C8"/>
    <w:rsid w:val="001C1B88"/>
    <w:rsid w:val="001D0510"/>
    <w:rsid w:val="001D5407"/>
    <w:rsid w:val="001D613A"/>
    <w:rsid w:val="001D7E82"/>
    <w:rsid w:val="0021025F"/>
    <w:rsid w:val="00211572"/>
    <w:rsid w:val="00212F67"/>
    <w:rsid w:val="002219C1"/>
    <w:rsid w:val="00222DE3"/>
    <w:rsid w:val="002259D2"/>
    <w:rsid w:val="00242636"/>
    <w:rsid w:val="00251934"/>
    <w:rsid w:val="00274159"/>
    <w:rsid w:val="00276B51"/>
    <w:rsid w:val="002805D5"/>
    <w:rsid w:val="002807C8"/>
    <w:rsid w:val="0028128A"/>
    <w:rsid w:val="002904E5"/>
    <w:rsid w:val="00292E05"/>
    <w:rsid w:val="00295E5D"/>
    <w:rsid w:val="002A397D"/>
    <w:rsid w:val="002A727C"/>
    <w:rsid w:val="002B790D"/>
    <w:rsid w:val="002C18B7"/>
    <w:rsid w:val="002D093E"/>
    <w:rsid w:val="002D3F17"/>
    <w:rsid w:val="002D718D"/>
    <w:rsid w:val="002E734E"/>
    <w:rsid w:val="002F46ED"/>
    <w:rsid w:val="002F4FAE"/>
    <w:rsid w:val="002F5ABC"/>
    <w:rsid w:val="003101BA"/>
    <w:rsid w:val="00310F4B"/>
    <w:rsid w:val="00322B05"/>
    <w:rsid w:val="003243DE"/>
    <w:rsid w:val="00331D2C"/>
    <w:rsid w:val="0033256F"/>
    <w:rsid w:val="00337812"/>
    <w:rsid w:val="00347D69"/>
    <w:rsid w:val="00352610"/>
    <w:rsid w:val="003540C3"/>
    <w:rsid w:val="00357720"/>
    <w:rsid w:val="003601F4"/>
    <w:rsid w:val="00360E8C"/>
    <w:rsid w:val="00362859"/>
    <w:rsid w:val="003659B1"/>
    <w:rsid w:val="0037013F"/>
    <w:rsid w:val="00371A4B"/>
    <w:rsid w:val="003778EF"/>
    <w:rsid w:val="00386FF8"/>
    <w:rsid w:val="00392685"/>
    <w:rsid w:val="003939F8"/>
    <w:rsid w:val="00394184"/>
    <w:rsid w:val="003A42B6"/>
    <w:rsid w:val="003B0581"/>
    <w:rsid w:val="003B2A5B"/>
    <w:rsid w:val="003C2863"/>
    <w:rsid w:val="003C35E5"/>
    <w:rsid w:val="003C5C9E"/>
    <w:rsid w:val="003D128B"/>
    <w:rsid w:val="003E646F"/>
    <w:rsid w:val="003F09E6"/>
    <w:rsid w:val="003F1C1D"/>
    <w:rsid w:val="00402B13"/>
    <w:rsid w:val="0040600F"/>
    <w:rsid w:val="00406E33"/>
    <w:rsid w:val="0041386D"/>
    <w:rsid w:val="00414212"/>
    <w:rsid w:val="00422911"/>
    <w:rsid w:val="0043382F"/>
    <w:rsid w:val="00442401"/>
    <w:rsid w:val="00442AA3"/>
    <w:rsid w:val="00442CFE"/>
    <w:rsid w:val="004727A9"/>
    <w:rsid w:val="00473B31"/>
    <w:rsid w:val="0048776A"/>
    <w:rsid w:val="004943C4"/>
    <w:rsid w:val="0049579C"/>
    <w:rsid w:val="00495F36"/>
    <w:rsid w:val="004965CB"/>
    <w:rsid w:val="004A5C90"/>
    <w:rsid w:val="004B1B93"/>
    <w:rsid w:val="004C6978"/>
    <w:rsid w:val="004C761F"/>
    <w:rsid w:val="004D2A08"/>
    <w:rsid w:val="004D2EF7"/>
    <w:rsid w:val="004E3698"/>
    <w:rsid w:val="004E4B25"/>
    <w:rsid w:val="004E5990"/>
    <w:rsid w:val="004E5ED6"/>
    <w:rsid w:val="004F16C5"/>
    <w:rsid w:val="004F6E71"/>
    <w:rsid w:val="0050157D"/>
    <w:rsid w:val="005134B3"/>
    <w:rsid w:val="00513520"/>
    <w:rsid w:val="00527BCA"/>
    <w:rsid w:val="00551AAF"/>
    <w:rsid w:val="005523E5"/>
    <w:rsid w:val="005546B8"/>
    <w:rsid w:val="00555C60"/>
    <w:rsid w:val="00565082"/>
    <w:rsid w:val="005739F7"/>
    <w:rsid w:val="00580963"/>
    <w:rsid w:val="0059661E"/>
    <w:rsid w:val="005A02DA"/>
    <w:rsid w:val="005B19C8"/>
    <w:rsid w:val="005E483A"/>
    <w:rsid w:val="005E50F0"/>
    <w:rsid w:val="005E62C6"/>
    <w:rsid w:val="005F3487"/>
    <w:rsid w:val="005F4168"/>
    <w:rsid w:val="00600DA9"/>
    <w:rsid w:val="00616A22"/>
    <w:rsid w:val="00617CFE"/>
    <w:rsid w:val="00620267"/>
    <w:rsid w:val="00635485"/>
    <w:rsid w:val="00636590"/>
    <w:rsid w:val="006421C8"/>
    <w:rsid w:val="0064654F"/>
    <w:rsid w:val="00653E1D"/>
    <w:rsid w:val="00670BFE"/>
    <w:rsid w:val="00680CB0"/>
    <w:rsid w:val="00683D24"/>
    <w:rsid w:val="0068612A"/>
    <w:rsid w:val="00687EAB"/>
    <w:rsid w:val="006934F5"/>
    <w:rsid w:val="006A463E"/>
    <w:rsid w:val="006A762D"/>
    <w:rsid w:val="006B04FA"/>
    <w:rsid w:val="006B2448"/>
    <w:rsid w:val="006B2DA3"/>
    <w:rsid w:val="006C2A38"/>
    <w:rsid w:val="006C501C"/>
    <w:rsid w:val="006C6A4A"/>
    <w:rsid w:val="0070503E"/>
    <w:rsid w:val="0071778E"/>
    <w:rsid w:val="007231DC"/>
    <w:rsid w:val="007337A1"/>
    <w:rsid w:val="007348DC"/>
    <w:rsid w:val="00742E7E"/>
    <w:rsid w:val="007622E9"/>
    <w:rsid w:val="007650BB"/>
    <w:rsid w:val="00766165"/>
    <w:rsid w:val="00780A3F"/>
    <w:rsid w:val="007912F0"/>
    <w:rsid w:val="0079664B"/>
    <w:rsid w:val="007A06F6"/>
    <w:rsid w:val="007C24CF"/>
    <w:rsid w:val="007C39C7"/>
    <w:rsid w:val="007C6A4D"/>
    <w:rsid w:val="007E2B7A"/>
    <w:rsid w:val="007E5F92"/>
    <w:rsid w:val="007E6D8C"/>
    <w:rsid w:val="007E7399"/>
    <w:rsid w:val="007E7605"/>
    <w:rsid w:val="007F1AD1"/>
    <w:rsid w:val="008041A0"/>
    <w:rsid w:val="00811908"/>
    <w:rsid w:val="00813344"/>
    <w:rsid w:val="0081496B"/>
    <w:rsid w:val="00845291"/>
    <w:rsid w:val="00851C09"/>
    <w:rsid w:val="00853ED3"/>
    <w:rsid w:val="0085470B"/>
    <w:rsid w:val="00855A11"/>
    <w:rsid w:val="00856DCC"/>
    <w:rsid w:val="0087775E"/>
    <w:rsid w:val="008845AF"/>
    <w:rsid w:val="008861AE"/>
    <w:rsid w:val="008944C1"/>
    <w:rsid w:val="00897451"/>
    <w:rsid w:val="008A169F"/>
    <w:rsid w:val="008A35B9"/>
    <w:rsid w:val="008A592A"/>
    <w:rsid w:val="008B0623"/>
    <w:rsid w:val="008D6775"/>
    <w:rsid w:val="008D6829"/>
    <w:rsid w:val="008F2F3C"/>
    <w:rsid w:val="008F6C3A"/>
    <w:rsid w:val="00902CBD"/>
    <w:rsid w:val="00907103"/>
    <w:rsid w:val="00924181"/>
    <w:rsid w:val="009308E7"/>
    <w:rsid w:val="009412A0"/>
    <w:rsid w:val="0094443F"/>
    <w:rsid w:val="00957EBF"/>
    <w:rsid w:val="009604A4"/>
    <w:rsid w:val="00961FC3"/>
    <w:rsid w:val="009776BD"/>
    <w:rsid w:val="00981C8D"/>
    <w:rsid w:val="00982AC5"/>
    <w:rsid w:val="00990449"/>
    <w:rsid w:val="009A1733"/>
    <w:rsid w:val="009A48DB"/>
    <w:rsid w:val="009B5CDB"/>
    <w:rsid w:val="009C14A9"/>
    <w:rsid w:val="009D0009"/>
    <w:rsid w:val="009D0A65"/>
    <w:rsid w:val="009D2303"/>
    <w:rsid w:val="009D2CA5"/>
    <w:rsid w:val="009D5C6F"/>
    <w:rsid w:val="009F1A20"/>
    <w:rsid w:val="00A30A39"/>
    <w:rsid w:val="00A32309"/>
    <w:rsid w:val="00A351EA"/>
    <w:rsid w:val="00A35C6C"/>
    <w:rsid w:val="00A378C9"/>
    <w:rsid w:val="00A4388A"/>
    <w:rsid w:val="00A440A9"/>
    <w:rsid w:val="00A541FD"/>
    <w:rsid w:val="00A67100"/>
    <w:rsid w:val="00A731E3"/>
    <w:rsid w:val="00A820C4"/>
    <w:rsid w:val="00A8755F"/>
    <w:rsid w:val="00A87A0C"/>
    <w:rsid w:val="00A926E8"/>
    <w:rsid w:val="00AC4D53"/>
    <w:rsid w:val="00AC59CB"/>
    <w:rsid w:val="00AD330B"/>
    <w:rsid w:val="00AE538F"/>
    <w:rsid w:val="00AE64B7"/>
    <w:rsid w:val="00AF50C9"/>
    <w:rsid w:val="00B00123"/>
    <w:rsid w:val="00B079D3"/>
    <w:rsid w:val="00B10124"/>
    <w:rsid w:val="00B203CF"/>
    <w:rsid w:val="00B22A89"/>
    <w:rsid w:val="00B356E1"/>
    <w:rsid w:val="00B461B0"/>
    <w:rsid w:val="00B5254B"/>
    <w:rsid w:val="00B52AD7"/>
    <w:rsid w:val="00B62D89"/>
    <w:rsid w:val="00B646E5"/>
    <w:rsid w:val="00B72B9B"/>
    <w:rsid w:val="00B72E70"/>
    <w:rsid w:val="00B76778"/>
    <w:rsid w:val="00B9653D"/>
    <w:rsid w:val="00B9672B"/>
    <w:rsid w:val="00BA00B7"/>
    <w:rsid w:val="00BA5641"/>
    <w:rsid w:val="00BA594E"/>
    <w:rsid w:val="00BA6942"/>
    <w:rsid w:val="00BA7F20"/>
    <w:rsid w:val="00BB388D"/>
    <w:rsid w:val="00BE1C51"/>
    <w:rsid w:val="00BE3D2F"/>
    <w:rsid w:val="00BE5ACB"/>
    <w:rsid w:val="00BF58CA"/>
    <w:rsid w:val="00C00C19"/>
    <w:rsid w:val="00C04414"/>
    <w:rsid w:val="00C04F7A"/>
    <w:rsid w:val="00C05AC8"/>
    <w:rsid w:val="00C17C5D"/>
    <w:rsid w:val="00C23708"/>
    <w:rsid w:val="00C307CD"/>
    <w:rsid w:val="00C3457F"/>
    <w:rsid w:val="00C34753"/>
    <w:rsid w:val="00C423F7"/>
    <w:rsid w:val="00C5458B"/>
    <w:rsid w:val="00C57595"/>
    <w:rsid w:val="00C61B1C"/>
    <w:rsid w:val="00C80DC9"/>
    <w:rsid w:val="00C82F2C"/>
    <w:rsid w:val="00C8418C"/>
    <w:rsid w:val="00C84ECD"/>
    <w:rsid w:val="00C9136E"/>
    <w:rsid w:val="00C94655"/>
    <w:rsid w:val="00CA071C"/>
    <w:rsid w:val="00CA1750"/>
    <w:rsid w:val="00CA278A"/>
    <w:rsid w:val="00CA349F"/>
    <w:rsid w:val="00CB1B30"/>
    <w:rsid w:val="00CB1E85"/>
    <w:rsid w:val="00CB2262"/>
    <w:rsid w:val="00CC5883"/>
    <w:rsid w:val="00CD13CF"/>
    <w:rsid w:val="00CD2773"/>
    <w:rsid w:val="00CE1A37"/>
    <w:rsid w:val="00CE2B6B"/>
    <w:rsid w:val="00CF1F58"/>
    <w:rsid w:val="00CF3408"/>
    <w:rsid w:val="00D03D5B"/>
    <w:rsid w:val="00D04C1E"/>
    <w:rsid w:val="00D07293"/>
    <w:rsid w:val="00D15421"/>
    <w:rsid w:val="00D177CB"/>
    <w:rsid w:val="00D2145D"/>
    <w:rsid w:val="00D227C0"/>
    <w:rsid w:val="00D22D8D"/>
    <w:rsid w:val="00D235CE"/>
    <w:rsid w:val="00D27595"/>
    <w:rsid w:val="00D36004"/>
    <w:rsid w:val="00D4344A"/>
    <w:rsid w:val="00D45580"/>
    <w:rsid w:val="00D50FAF"/>
    <w:rsid w:val="00D55AE7"/>
    <w:rsid w:val="00D637C5"/>
    <w:rsid w:val="00D6506A"/>
    <w:rsid w:val="00D755D0"/>
    <w:rsid w:val="00D765CF"/>
    <w:rsid w:val="00D77349"/>
    <w:rsid w:val="00D80459"/>
    <w:rsid w:val="00D94896"/>
    <w:rsid w:val="00D966EE"/>
    <w:rsid w:val="00DA183B"/>
    <w:rsid w:val="00DB11A5"/>
    <w:rsid w:val="00DB30A8"/>
    <w:rsid w:val="00DB6DCB"/>
    <w:rsid w:val="00DC5193"/>
    <w:rsid w:val="00DE36BB"/>
    <w:rsid w:val="00DE6C2B"/>
    <w:rsid w:val="00DF2616"/>
    <w:rsid w:val="00E06F33"/>
    <w:rsid w:val="00E130BA"/>
    <w:rsid w:val="00E16572"/>
    <w:rsid w:val="00E216E7"/>
    <w:rsid w:val="00E225A0"/>
    <w:rsid w:val="00E36821"/>
    <w:rsid w:val="00E374AA"/>
    <w:rsid w:val="00E41AFB"/>
    <w:rsid w:val="00E44AC7"/>
    <w:rsid w:val="00E469B5"/>
    <w:rsid w:val="00E5075E"/>
    <w:rsid w:val="00E5115F"/>
    <w:rsid w:val="00E5128F"/>
    <w:rsid w:val="00E52AB0"/>
    <w:rsid w:val="00E615E0"/>
    <w:rsid w:val="00E66BE2"/>
    <w:rsid w:val="00E71B9F"/>
    <w:rsid w:val="00E76000"/>
    <w:rsid w:val="00E772E0"/>
    <w:rsid w:val="00E806EA"/>
    <w:rsid w:val="00E8271F"/>
    <w:rsid w:val="00E85442"/>
    <w:rsid w:val="00E920FD"/>
    <w:rsid w:val="00EA0F60"/>
    <w:rsid w:val="00EC23F9"/>
    <w:rsid w:val="00ED73E0"/>
    <w:rsid w:val="00ED7689"/>
    <w:rsid w:val="00EE05C2"/>
    <w:rsid w:val="00EE3745"/>
    <w:rsid w:val="00EE3D4E"/>
    <w:rsid w:val="00EE479D"/>
    <w:rsid w:val="00EE7099"/>
    <w:rsid w:val="00F016E8"/>
    <w:rsid w:val="00F11D86"/>
    <w:rsid w:val="00F17F68"/>
    <w:rsid w:val="00F2019B"/>
    <w:rsid w:val="00F2378D"/>
    <w:rsid w:val="00F25910"/>
    <w:rsid w:val="00F25F60"/>
    <w:rsid w:val="00F343A3"/>
    <w:rsid w:val="00F55442"/>
    <w:rsid w:val="00F60831"/>
    <w:rsid w:val="00F642B1"/>
    <w:rsid w:val="00F71335"/>
    <w:rsid w:val="00FA25B5"/>
    <w:rsid w:val="00FB1536"/>
    <w:rsid w:val="00FB3B1A"/>
    <w:rsid w:val="00FB5A50"/>
    <w:rsid w:val="00FC08EF"/>
    <w:rsid w:val="00FC1921"/>
    <w:rsid w:val="00FC4B4F"/>
    <w:rsid w:val="00FC55F1"/>
    <w:rsid w:val="00FC604E"/>
    <w:rsid w:val="00FC65CF"/>
    <w:rsid w:val="00FD08AB"/>
    <w:rsid w:val="00FE4F71"/>
    <w:rsid w:val="00FE79F7"/>
    <w:rsid w:val="00FF35B1"/>
    <w:rsid w:val="00FF3F32"/>
    <w:rsid w:val="01796F2D"/>
    <w:rsid w:val="023049AA"/>
    <w:rsid w:val="02C50EA0"/>
    <w:rsid w:val="02CE4753"/>
    <w:rsid w:val="033E3A0A"/>
    <w:rsid w:val="04244E3C"/>
    <w:rsid w:val="05793152"/>
    <w:rsid w:val="061B07F2"/>
    <w:rsid w:val="082E2867"/>
    <w:rsid w:val="09C55367"/>
    <w:rsid w:val="0C202A16"/>
    <w:rsid w:val="0C376987"/>
    <w:rsid w:val="0F3E0092"/>
    <w:rsid w:val="0F7C52E4"/>
    <w:rsid w:val="103470C8"/>
    <w:rsid w:val="11571A22"/>
    <w:rsid w:val="116440CF"/>
    <w:rsid w:val="1172276C"/>
    <w:rsid w:val="11AA4AAA"/>
    <w:rsid w:val="11CD0AD3"/>
    <w:rsid w:val="12CB4632"/>
    <w:rsid w:val="12CF7C5E"/>
    <w:rsid w:val="1321397A"/>
    <w:rsid w:val="140427F7"/>
    <w:rsid w:val="154739E4"/>
    <w:rsid w:val="158E329A"/>
    <w:rsid w:val="16855A79"/>
    <w:rsid w:val="18B220EA"/>
    <w:rsid w:val="190978F9"/>
    <w:rsid w:val="19BF7EA5"/>
    <w:rsid w:val="1A110D4C"/>
    <w:rsid w:val="1AAF2209"/>
    <w:rsid w:val="1AD67D72"/>
    <w:rsid w:val="1AF24CB7"/>
    <w:rsid w:val="1B1C577E"/>
    <w:rsid w:val="1CB2641A"/>
    <w:rsid w:val="1CEB10DD"/>
    <w:rsid w:val="1D835AE3"/>
    <w:rsid w:val="1E072FFD"/>
    <w:rsid w:val="1E127928"/>
    <w:rsid w:val="1E5436C2"/>
    <w:rsid w:val="1EDB25BA"/>
    <w:rsid w:val="1EF005EB"/>
    <w:rsid w:val="225B1420"/>
    <w:rsid w:val="247766A5"/>
    <w:rsid w:val="25296210"/>
    <w:rsid w:val="25645EF5"/>
    <w:rsid w:val="25EB0D94"/>
    <w:rsid w:val="272E6DE7"/>
    <w:rsid w:val="2793246E"/>
    <w:rsid w:val="27C3234D"/>
    <w:rsid w:val="28B9519F"/>
    <w:rsid w:val="29512B95"/>
    <w:rsid w:val="29910BDB"/>
    <w:rsid w:val="2AAD1510"/>
    <w:rsid w:val="2BE876AF"/>
    <w:rsid w:val="2C555A79"/>
    <w:rsid w:val="2C777DC3"/>
    <w:rsid w:val="2D0E6420"/>
    <w:rsid w:val="2D206C01"/>
    <w:rsid w:val="2E2278E8"/>
    <w:rsid w:val="2E486FAD"/>
    <w:rsid w:val="2ED87536"/>
    <w:rsid w:val="30E2132E"/>
    <w:rsid w:val="311D408E"/>
    <w:rsid w:val="31A777A3"/>
    <w:rsid w:val="31D1099E"/>
    <w:rsid w:val="32232BB6"/>
    <w:rsid w:val="32A63859"/>
    <w:rsid w:val="33EC0FD7"/>
    <w:rsid w:val="34B91328"/>
    <w:rsid w:val="34CF06A0"/>
    <w:rsid w:val="35A01132"/>
    <w:rsid w:val="35E30D4B"/>
    <w:rsid w:val="362E0E98"/>
    <w:rsid w:val="368E49F3"/>
    <w:rsid w:val="36A1339B"/>
    <w:rsid w:val="36CC199E"/>
    <w:rsid w:val="3766514B"/>
    <w:rsid w:val="376A73B1"/>
    <w:rsid w:val="38A248CC"/>
    <w:rsid w:val="3975452C"/>
    <w:rsid w:val="3AE84C7D"/>
    <w:rsid w:val="3B374FD2"/>
    <w:rsid w:val="3B692CF4"/>
    <w:rsid w:val="3B9D6738"/>
    <w:rsid w:val="3BED38F7"/>
    <w:rsid w:val="3C1A7858"/>
    <w:rsid w:val="3D255E91"/>
    <w:rsid w:val="3E942B72"/>
    <w:rsid w:val="3E9749F5"/>
    <w:rsid w:val="3FBC0317"/>
    <w:rsid w:val="3FF47C32"/>
    <w:rsid w:val="41AC1E5F"/>
    <w:rsid w:val="41ED2E67"/>
    <w:rsid w:val="41F60F34"/>
    <w:rsid w:val="426C20DF"/>
    <w:rsid w:val="42987AB7"/>
    <w:rsid w:val="44956B5B"/>
    <w:rsid w:val="4708286B"/>
    <w:rsid w:val="47153A87"/>
    <w:rsid w:val="47701111"/>
    <w:rsid w:val="47E4238F"/>
    <w:rsid w:val="47F904A2"/>
    <w:rsid w:val="482746B8"/>
    <w:rsid w:val="48C22398"/>
    <w:rsid w:val="49F70682"/>
    <w:rsid w:val="4B472FE8"/>
    <w:rsid w:val="4F7E332B"/>
    <w:rsid w:val="4FCB3267"/>
    <w:rsid w:val="50331B7A"/>
    <w:rsid w:val="50F065C3"/>
    <w:rsid w:val="515B4B0E"/>
    <w:rsid w:val="51BD593D"/>
    <w:rsid w:val="51E3242E"/>
    <w:rsid w:val="52015BDF"/>
    <w:rsid w:val="52CA1A7A"/>
    <w:rsid w:val="53011F7F"/>
    <w:rsid w:val="53071E13"/>
    <w:rsid w:val="53286FFF"/>
    <w:rsid w:val="53486792"/>
    <w:rsid w:val="541E798B"/>
    <w:rsid w:val="56D06A3B"/>
    <w:rsid w:val="58084D61"/>
    <w:rsid w:val="588504BB"/>
    <w:rsid w:val="59BD23F0"/>
    <w:rsid w:val="59C838FC"/>
    <w:rsid w:val="5A1B5C47"/>
    <w:rsid w:val="5A54008C"/>
    <w:rsid w:val="5AFA6710"/>
    <w:rsid w:val="5BF74600"/>
    <w:rsid w:val="5C25793A"/>
    <w:rsid w:val="5D432721"/>
    <w:rsid w:val="5D463040"/>
    <w:rsid w:val="5D5305B3"/>
    <w:rsid w:val="5D7624CD"/>
    <w:rsid w:val="5DA96D6C"/>
    <w:rsid w:val="5EE828A9"/>
    <w:rsid w:val="61226362"/>
    <w:rsid w:val="62000E69"/>
    <w:rsid w:val="623D1DA6"/>
    <w:rsid w:val="62665015"/>
    <w:rsid w:val="62E95E0C"/>
    <w:rsid w:val="63394405"/>
    <w:rsid w:val="63D043FF"/>
    <w:rsid w:val="640D3E33"/>
    <w:rsid w:val="64276627"/>
    <w:rsid w:val="64E9653C"/>
    <w:rsid w:val="64FE580A"/>
    <w:rsid w:val="652B6B15"/>
    <w:rsid w:val="65C23881"/>
    <w:rsid w:val="678C7990"/>
    <w:rsid w:val="68F6578A"/>
    <w:rsid w:val="69454896"/>
    <w:rsid w:val="69DB7909"/>
    <w:rsid w:val="6ACD4007"/>
    <w:rsid w:val="6C2D66CA"/>
    <w:rsid w:val="6C957A3A"/>
    <w:rsid w:val="6DBA7D7E"/>
    <w:rsid w:val="6E0C2A7B"/>
    <w:rsid w:val="6E5D1C2E"/>
    <w:rsid w:val="6E9F4726"/>
    <w:rsid w:val="6F0956B3"/>
    <w:rsid w:val="715722DB"/>
    <w:rsid w:val="717B256D"/>
    <w:rsid w:val="718027FF"/>
    <w:rsid w:val="72563E49"/>
    <w:rsid w:val="73F13388"/>
    <w:rsid w:val="74360E1A"/>
    <w:rsid w:val="75BB6737"/>
    <w:rsid w:val="75FA0692"/>
    <w:rsid w:val="75FB01FC"/>
    <w:rsid w:val="762D1F17"/>
    <w:rsid w:val="76E80CE1"/>
    <w:rsid w:val="77C52019"/>
    <w:rsid w:val="77E84871"/>
    <w:rsid w:val="783F3337"/>
    <w:rsid w:val="78AE2115"/>
    <w:rsid w:val="79B405C3"/>
    <w:rsid w:val="7A8076CD"/>
    <w:rsid w:val="7B447E9E"/>
    <w:rsid w:val="7B6D74BD"/>
    <w:rsid w:val="7BBA740C"/>
    <w:rsid w:val="7D2410F7"/>
    <w:rsid w:val="7EC67529"/>
    <w:rsid w:val="7F5A0A07"/>
    <w:rsid w:val="7F606665"/>
    <w:rsid w:val="7FC53CA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1" w:defQFormat="0" w:count="267">
    <w:lsdException w:name="Normal" w:uiPriority="0" w:unhideWhenUsed="0" w:qFormat="1"/>
    <w:lsdException w:name="heading 1" w:uiPriority="9" w:unhideWhenUsed="0" w:qFormat="1"/>
    <w:lsdException w:name="heading 2" w:uiPriority="9" w:qFormat="1"/>
    <w:lsdException w:name="heading 3" w:uiPriority="9" w:qFormat="1"/>
    <w:lsdException w:name="heading 4" w:uiPriority="9" w:qFormat="1"/>
    <w:lsdException w:name="heading 5" w:semiHidden="1" w:uiPriority="9" w:qFormat="1"/>
    <w:lsdException w:name="heading 6" w:uiPriority="0"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qFormat="1"/>
    <w:lsdException w:name="toc 2" w:uiPriority="39" w:qFormat="1"/>
    <w:lsdException w:name="toc 3" w:uiPriority="39" w:qFormat="1"/>
    <w:lsdException w:name="toc 4" w:uiPriority="0" w:qFormat="1"/>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uiPriority="0" w:qFormat="1"/>
    <w:lsdException w:name="footnote text" w:semiHidden="1"/>
    <w:lsdException w:name="annotation text" w:qFormat="1"/>
    <w:lsdException w:name="header" w:qFormat="1"/>
    <w:lsdException w:name="footer" w:qFormat="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uiPriority="0" w:qFormat="1"/>
    <w:lsdException w:name="line number" w:semiHidden="1"/>
    <w:lsdException w:name="page number" w:uiPriority="0" w:unhideWhenUsed="0" w:qFormat="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unhideWhenUsed="0" w:qFormat="1"/>
    <w:lsdException w:name="Closing" w:semiHidden="1"/>
    <w:lsdException w:name="Signature" w:semiHidden="1"/>
    <w:lsdException w:name="Default Paragraph Font" w:semiHidden="1" w:uiPriority="1"/>
    <w:lsdException w:name="Body Text" w:uiPriority="0" w:qFormat="1"/>
    <w:lsdException w:name="Body Text Indent" w:uiPriority="0" w:qFormat="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unhideWhenUsed="0" w:qFormat="1"/>
    <w:lsdException w:name="Salutation" w:semiHidden="1"/>
    <w:lsdException w:name="Date" w:uiPriority="0" w:qFormat="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uiPriority="0" w:qFormat="1"/>
    <w:lsdException w:name="Body Text Indent 3" w:semiHidden="1"/>
    <w:lsdException w:name="Block Text" w:uiPriority="0" w:unhideWhenUsed="0" w:qFormat="1"/>
    <w:lsdException w:name="Hyperlink" w:unhideWhenUsed="0" w:qFormat="1"/>
    <w:lsdException w:name="FollowedHyperlink" w:qFormat="1"/>
    <w:lsdException w:name="Strong" w:uiPriority="22" w:unhideWhenUsed="0" w:qFormat="1"/>
    <w:lsdException w:name="Emphasis" w:uiPriority="20" w:unhideWhenUsed="0" w:qFormat="1"/>
    <w:lsdException w:name="Document Map" w:semiHidden="1" w:qFormat="1"/>
    <w:lsdException w:name="Plain Text" w:qFormat="1"/>
    <w:lsdException w:name="E-mail Signature" w:semiHidden="1"/>
    <w:lsdException w:name="HTML Top of Form" w:semiHidden="1"/>
    <w:lsdException w:name="HTML Bottom of Form" w:semiHidden="1"/>
    <w:lsdException w:name="Normal (Web)" w:qFormat="1"/>
    <w:lsdException w:name="HTML Acronym" w:semiHidden="1"/>
    <w:lsdException w:name="HTML Address" w:semiHidden="1"/>
    <w:lsdException w:name="HTML Cite" w:qFormat="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qFormat="1"/>
    <w:lsdException w:name="annotation subject" w:qFormat="1"/>
    <w:lsdException w:name="No List" w:semiHidden="1"/>
    <w:lsdException w:name="Outline List 1" w:semiHidden="1"/>
    <w:lsdException w:name="Outline List 2" w:semiHidden="1"/>
    <w:lsdException w:name="Outline List 3" w:semiHidden="1"/>
    <w:lsdException w:name="Table Simple 1" w:semiHidden="1"/>
    <w:lsdException w:name="Table Simple 2" w:semiHidden="1"/>
    <w:lsdException w:name="Table Simple 3" w:semiHidden="1"/>
    <w:lsdException w:name="Table Classic 1" w:semiHidden="1"/>
    <w:lsdException w:name="Table Classic 2" w:semiHidden="1"/>
    <w:lsdException w:name="Table Classic 3" w:semiHidden="1"/>
    <w:lsdException w:name="Table Classic 4" w:semiHidden="1"/>
    <w:lsdException w:name="Table Colorful 1" w:semiHidden="1"/>
    <w:lsdException w:name="Table Colorful 2" w:semiHidden="1"/>
    <w:lsdException w:name="Table Colorful 3" w:semiHidden="1"/>
    <w:lsdException w:name="Table Columns 1" w:semiHidden="1"/>
    <w:lsdException w:name="Table Columns 2" w:semiHidden="1"/>
    <w:lsdException w:name="Table Columns 3" w:semiHidden="1"/>
    <w:lsdException w:name="Table Columns 4" w:semiHidden="1"/>
    <w:lsdException w:name="Table Columns 5" w:semiHidden="1"/>
    <w:lsdException w:name="Table Grid 1" w:semiHidden="1"/>
    <w:lsdException w:name="Table Grid 2" w:semiHidden="1"/>
    <w:lsdException w:name="Table Grid 3" w:semiHidden="1"/>
    <w:lsdException w:name="Table Grid 4" w:semiHidden="1"/>
    <w:lsdException w:name="Table Grid 5" w:semiHidden="1"/>
    <w:lsdException w:name="Table Grid 6" w:semiHidden="1"/>
    <w:lsdException w:name="Table Grid 7" w:semiHidden="1"/>
    <w:lsdException w:name="Table Grid 8" w:semiHidden="1"/>
    <w:lsdException w:name="Table List 1" w:semiHidden="1"/>
    <w:lsdException w:name="Table List 2" w:semiHidden="1"/>
    <w:lsdException w:name="Table List 3" w:semiHidden="1"/>
    <w:lsdException w:name="Table List 4" w:semiHidden="1"/>
    <w:lsdException w:name="Table List 5" w:semiHidden="1"/>
    <w:lsdException w:name="Table List 6" w:semiHidden="1"/>
    <w:lsdException w:name="Table List 7" w:semiHidden="1"/>
    <w:lsdException w:name="Table List 8" w:semiHidden="1"/>
    <w:lsdException w:name="Table 3D effects 1" w:semiHidden="1"/>
    <w:lsdException w:name="Table 3D effects 2" w:semiHidden="1"/>
    <w:lsdException w:name="Table 3D effects 3" w:semiHidden="1"/>
    <w:lsdException w:name="Table Contemporary" w:semiHidden="1"/>
    <w:lsdException w:name="Table Elegant" w:semiHidden="1"/>
    <w:lsdException w:name="Table Professional" w:semiHidden="1"/>
    <w:lsdException w:name="Table Subtle 1" w:semiHidden="1"/>
    <w:lsdException w:name="Table Subtle 2" w:semiHidden="1"/>
    <w:lsdException w:name="Table Web 1" w:semiHidden="1"/>
    <w:lsdException w:name="Table Web 2" w:semiHidden="1"/>
    <w:lsdException w:name="Table Web 3" w:semiHidden="1"/>
    <w:lsdException w:name="Balloon Text" w:qFormat="1"/>
    <w:lsdException w:name="Table Grid" w:uiPriority="0" w:unhideWhenUsed="0" w:qFormat="1"/>
    <w:lsdException w:name="Table Theme" w:semiHidden="1"/>
    <w:lsdException w:name="Placeholder Text" w:semiHidden="1"/>
    <w:lsdException w:name="No Spacing" w:uiPriority="1" w:unhideWhenUsed="0" w:qFormat="1"/>
    <w:lsdException w:name="Light Shading" w:uiPriority="60" w:unhideWhenUsed="0"/>
    <w:lsdException w:name="Light List" w:uiPriority="61" w:unhideWhenUsed="0"/>
    <w:lsdException w:name="Light Grid" w:uiPriority="62" w:unhideWhenUsed="0"/>
    <w:lsdException w:name="Medium Shading 1" w:uiPriority="63" w:unhideWhenUsed="0"/>
    <w:lsdException w:name="Medium Shading 2" w:uiPriority="64" w:unhideWhenUsed="0"/>
    <w:lsdException w:name="Medium List 1" w:uiPriority="65" w:unhideWhenUsed="0"/>
    <w:lsdException w:name="Medium List 2" w:uiPriority="66" w:unhideWhenUsed="0"/>
    <w:lsdException w:name="Medium Grid 1" w:uiPriority="67" w:unhideWhenUsed="0"/>
    <w:lsdException w:name="Medium Grid 2" w:uiPriority="68" w:unhideWhenUsed="0"/>
    <w:lsdException w:name="Medium Grid 3" w:uiPriority="69" w:unhideWhenUsed="0"/>
    <w:lsdException w:name="Dark List" w:uiPriority="70" w:unhideWhenUsed="0"/>
    <w:lsdException w:name="Colorful Shading" w:uiPriority="71" w:unhideWhenUsed="0"/>
    <w:lsdException w:name="Colorful List" w:uiPriority="72" w:unhideWhenUsed="0"/>
    <w:lsdException w:name="Colorful Grid" w:uiPriority="73" w:unhideWhenUsed="0"/>
    <w:lsdException w:name="Light Shading Accent 1" w:uiPriority="60" w:unhideWhenUsed="0"/>
    <w:lsdException w:name="Light List Accent 1" w:uiPriority="61" w:unhideWhenUsed="0"/>
    <w:lsdException w:name="Light Grid Accent 1" w:uiPriority="62" w:unhideWhenUsed="0"/>
    <w:lsdException w:name="Medium Shading 1 Accent 1" w:uiPriority="63" w:unhideWhenUsed="0"/>
    <w:lsdException w:name="Medium Shading 2 Accent 1" w:uiPriority="64" w:unhideWhenUsed="0"/>
    <w:lsdException w:name="Medium List 1 Accent 1" w:uiPriority="65" w:unhideWhenUsed="0"/>
    <w:lsdException w:name="Revision" w:semiHidden="1"/>
    <w:lsdException w:name="List Paragraph" w:uiPriority="0" w:unhideWhenUsed="0" w:qFormat="1"/>
    <w:lsdException w:name="Quote" w:semiHidden="1"/>
    <w:lsdException w:name="Intense Quote" w:semiHidden="1"/>
    <w:lsdException w:name="Medium List 2 Accent 1" w:uiPriority="66" w:unhideWhenUsed="0"/>
    <w:lsdException w:name="Medium Grid 1 Accent 1" w:uiPriority="67" w:unhideWhenUsed="0"/>
    <w:lsdException w:name="Medium Grid 2 Accent 1" w:uiPriority="68" w:unhideWhenUsed="0"/>
    <w:lsdException w:name="Medium Grid 3 Accent 1" w:uiPriority="69" w:unhideWhenUsed="0"/>
    <w:lsdException w:name="Dark List Accent 1" w:uiPriority="70" w:unhideWhenUsed="0"/>
    <w:lsdException w:name="Colorful Shading Accent 1" w:uiPriority="71" w:unhideWhenUsed="0"/>
    <w:lsdException w:name="Colorful List Accent 1" w:uiPriority="72" w:unhideWhenUsed="0"/>
    <w:lsdException w:name="Colorful Grid Accent 1" w:uiPriority="73" w:unhideWhenUsed="0"/>
    <w:lsdException w:name="Light Shading Accent 2" w:uiPriority="60" w:unhideWhenUsed="0"/>
    <w:lsdException w:name="Light List Accent 2" w:uiPriority="61" w:unhideWhenUsed="0"/>
    <w:lsdException w:name="Light Grid Accent 2" w:uiPriority="62" w:unhideWhenUsed="0"/>
    <w:lsdException w:name="Medium Shading 1 Accent 2" w:uiPriority="63" w:unhideWhenUsed="0"/>
    <w:lsdException w:name="Medium Shading 2 Accent 2" w:uiPriority="64" w:unhideWhenUsed="0"/>
    <w:lsdException w:name="Medium List 1 Accent 2" w:uiPriority="65" w:unhideWhenUsed="0"/>
    <w:lsdException w:name="Medium List 2 Accent 2" w:uiPriority="66" w:unhideWhenUsed="0"/>
    <w:lsdException w:name="Medium Grid 1 Accent 2" w:uiPriority="67" w:unhideWhenUsed="0"/>
    <w:lsdException w:name="Medium Grid 2 Accent 2" w:uiPriority="68" w:unhideWhenUsed="0"/>
    <w:lsdException w:name="Medium Grid 3 Accent 2" w:uiPriority="69" w:unhideWhenUsed="0"/>
    <w:lsdException w:name="Dark List Accent 2" w:uiPriority="70" w:unhideWhenUsed="0"/>
    <w:lsdException w:name="Colorful Shading Accent 2" w:uiPriority="71" w:unhideWhenUsed="0"/>
    <w:lsdException w:name="Colorful List Accent 2" w:uiPriority="72" w:unhideWhenUsed="0"/>
    <w:lsdException w:name="Colorful Grid Accent 2" w:uiPriority="73" w:unhideWhenUsed="0"/>
    <w:lsdException w:name="Light Shading Accent 3" w:uiPriority="60" w:unhideWhenUsed="0"/>
    <w:lsdException w:name="Light List Accent 3" w:uiPriority="61" w:unhideWhenUsed="0"/>
    <w:lsdException w:name="Light Grid Accent 3" w:uiPriority="62" w:unhideWhenUsed="0"/>
    <w:lsdException w:name="Medium Shading 1 Accent 3" w:uiPriority="63" w:unhideWhenUsed="0"/>
    <w:lsdException w:name="Medium Shading 2 Accent 3" w:uiPriority="64" w:unhideWhenUsed="0"/>
    <w:lsdException w:name="Medium List 1 Accent 3" w:uiPriority="65" w:unhideWhenUsed="0"/>
    <w:lsdException w:name="Medium List 2 Accent 3" w:uiPriority="66" w:unhideWhenUsed="0"/>
    <w:lsdException w:name="Medium Grid 1 Accent 3" w:uiPriority="67" w:unhideWhenUsed="0"/>
    <w:lsdException w:name="Medium Grid 2 Accent 3" w:uiPriority="68" w:unhideWhenUsed="0"/>
    <w:lsdException w:name="Medium Grid 3 Accent 3" w:uiPriority="69" w:unhideWhenUsed="0"/>
    <w:lsdException w:name="Dark List Accent 3" w:uiPriority="70" w:unhideWhenUsed="0"/>
    <w:lsdException w:name="Colorful Shading Accent 3" w:uiPriority="71" w:unhideWhenUsed="0"/>
    <w:lsdException w:name="Colorful List Accent 3" w:uiPriority="72" w:unhideWhenUsed="0"/>
    <w:lsdException w:name="Colorful Grid Accent 3" w:uiPriority="73" w:unhideWhenUsed="0"/>
    <w:lsdException w:name="Light Shading Accent 4" w:uiPriority="60" w:unhideWhenUsed="0"/>
    <w:lsdException w:name="Light List Accent 4" w:uiPriority="61" w:unhideWhenUsed="0"/>
    <w:lsdException w:name="Light Grid Accent 4" w:uiPriority="62" w:unhideWhenUsed="0"/>
    <w:lsdException w:name="Medium Shading 1 Accent 4" w:uiPriority="63" w:unhideWhenUsed="0"/>
    <w:lsdException w:name="Medium Shading 2 Accent 4" w:uiPriority="64" w:unhideWhenUsed="0"/>
    <w:lsdException w:name="Medium List 1 Accent 4" w:uiPriority="65" w:unhideWhenUsed="0"/>
    <w:lsdException w:name="Medium List 2 Accent 4" w:uiPriority="66" w:unhideWhenUsed="0"/>
    <w:lsdException w:name="Medium Grid 1 Accent 4" w:uiPriority="67" w:unhideWhenUsed="0"/>
    <w:lsdException w:name="Medium Grid 2 Accent 4" w:uiPriority="68" w:unhideWhenUsed="0"/>
    <w:lsdException w:name="Medium Grid 3 Accent 4" w:uiPriority="69" w:unhideWhenUsed="0"/>
    <w:lsdException w:name="Dark List Accent 4" w:uiPriority="70" w:unhideWhenUsed="0"/>
    <w:lsdException w:name="Colorful Shading Accent 4" w:uiPriority="71" w:unhideWhenUsed="0"/>
    <w:lsdException w:name="Colorful List Accent 4" w:uiPriority="72" w:unhideWhenUsed="0"/>
    <w:lsdException w:name="Colorful Grid Accent 4" w:uiPriority="73" w:unhideWhenUsed="0"/>
    <w:lsdException w:name="Light Shading Accent 5" w:uiPriority="60" w:unhideWhenUsed="0"/>
    <w:lsdException w:name="Light List Accent 5" w:uiPriority="61" w:unhideWhenUsed="0"/>
    <w:lsdException w:name="Light Grid Accent 5" w:uiPriority="62" w:unhideWhenUsed="0"/>
    <w:lsdException w:name="Medium Shading 1 Accent 5" w:uiPriority="63" w:unhideWhenUsed="0"/>
    <w:lsdException w:name="Medium Shading 2 Accent 5" w:uiPriority="64" w:unhideWhenUsed="0"/>
    <w:lsdException w:name="Medium List 1 Accent 5" w:uiPriority="65" w:unhideWhenUsed="0"/>
    <w:lsdException w:name="Medium List 2 Accent 5" w:uiPriority="66" w:unhideWhenUsed="0"/>
    <w:lsdException w:name="Medium Grid 1 Accent 5" w:uiPriority="67" w:unhideWhenUsed="0"/>
    <w:lsdException w:name="Medium Grid 2 Accent 5" w:uiPriority="68" w:unhideWhenUsed="0"/>
    <w:lsdException w:name="Medium Grid 3 Accent 5" w:uiPriority="69" w:unhideWhenUsed="0"/>
    <w:lsdException w:name="Dark List Accent 5" w:uiPriority="70" w:unhideWhenUsed="0"/>
    <w:lsdException w:name="Colorful Shading Accent 5" w:uiPriority="71" w:unhideWhenUsed="0"/>
    <w:lsdException w:name="Colorful List Accent 5" w:uiPriority="72" w:unhideWhenUsed="0"/>
    <w:lsdException w:name="Colorful Grid Accent 5" w:uiPriority="73" w:unhideWhenUsed="0"/>
    <w:lsdException w:name="Light Shading Accent 6" w:uiPriority="60" w:unhideWhenUsed="0"/>
    <w:lsdException w:name="Light List Accent 6" w:uiPriority="61" w:unhideWhenUsed="0"/>
    <w:lsdException w:name="Light Grid Accent 6" w:uiPriority="62" w:unhideWhenUsed="0"/>
    <w:lsdException w:name="Medium Shading 1 Accent 6" w:uiPriority="63" w:unhideWhenUsed="0"/>
    <w:lsdException w:name="Medium Shading 2 Accent 6" w:uiPriority="64" w:unhideWhenUsed="0"/>
    <w:lsdException w:name="Medium List 1 Accent 6" w:uiPriority="65" w:unhideWhenUsed="0"/>
    <w:lsdException w:name="Medium List 2 Accent 6" w:uiPriority="66" w:unhideWhenUsed="0"/>
    <w:lsdException w:name="Medium Grid 1 Accent 6" w:uiPriority="67" w:unhideWhenUsed="0"/>
    <w:lsdException w:name="Medium Grid 2 Accent 6" w:uiPriority="68" w:unhideWhenUsed="0"/>
    <w:lsdException w:name="Medium Grid 3 Accent 6" w:uiPriority="69" w:unhideWhenUsed="0"/>
    <w:lsdException w:name="Dark List Accent 6" w:uiPriority="70" w:unhideWhenUsed="0"/>
    <w:lsdException w:name="Colorful Shading Accent 6" w:uiPriority="71" w:unhideWhenUsed="0"/>
    <w:lsdException w:name="Colorful List Accent 6" w:uiPriority="72" w:unhideWhenUsed="0"/>
    <w:lsdException w:name="Colorful Grid Accent 6"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semiHidden="1" w:uiPriority="37"/>
    <w:lsdException w:name="TOC Heading" w:semiHidden="1" w:uiPriority="39" w:qFormat="1"/>
  </w:latentStyles>
  <w:style w:type="paragraph" w:default="1" w:styleId="a">
    <w:name w:val="Normal"/>
    <w:next w:val="a0"/>
    <w:qFormat/>
    <w:rsid w:val="008A35B9"/>
    <w:pPr>
      <w:widowControl w:val="0"/>
      <w:jc w:val="both"/>
    </w:pPr>
    <w:rPr>
      <w:kern w:val="2"/>
      <w:sz w:val="21"/>
    </w:rPr>
  </w:style>
  <w:style w:type="paragraph" w:styleId="1">
    <w:name w:val="heading 1"/>
    <w:basedOn w:val="a"/>
    <w:next w:val="a"/>
    <w:link w:val="1Char"/>
    <w:uiPriority w:val="9"/>
    <w:qFormat/>
    <w:rsid w:val="008A35B9"/>
    <w:pPr>
      <w:keepNext/>
      <w:jc w:val="center"/>
      <w:outlineLvl w:val="0"/>
    </w:pPr>
    <w:rPr>
      <w:rFonts w:ascii="黑体" w:eastAsia="黑体"/>
      <w:sz w:val="52"/>
      <w:szCs w:val="24"/>
    </w:rPr>
  </w:style>
  <w:style w:type="paragraph" w:styleId="2">
    <w:name w:val="heading 2"/>
    <w:basedOn w:val="a"/>
    <w:next w:val="a"/>
    <w:link w:val="2Char"/>
    <w:uiPriority w:val="9"/>
    <w:unhideWhenUsed/>
    <w:qFormat/>
    <w:rsid w:val="008A35B9"/>
    <w:pPr>
      <w:keepNext/>
      <w:keepLines/>
      <w:spacing w:before="260" w:after="260" w:line="412" w:lineRule="auto"/>
      <w:outlineLvl w:val="1"/>
    </w:pPr>
    <w:rPr>
      <w:rFonts w:ascii="Arial" w:eastAsia="黑体" w:hAnsi="Arial"/>
      <w:b/>
      <w:sz w:val="32"/>
    </w:rPr>
  </w:style>
  <w:style w:type="paragraph" w:styleId="3">
    <w:name w:val="heading 3"/>
    <w:basedOn w:val="a"/>
    <w:next w:val="a"/>
    <w:link w:val="3Char"/>
    <w:uiPriority w:val="9"/>
    <w:unhideWhenUsed/>
    <w:qFormat/>
    <w:rsid w:val="008A35B9"/>
    <w:pPr>
      <w:keepNext/>
      <w:keepLines/>
      <w:spacing w:before="260" w:after="260" w:line="412" w:lineRule="auto"/>
      <w:outlineLvl w:val="2"/>
    </w:pPr>
    <w:rPr>
      <w:b/>
      <w:sz w:val="32"/>
    </w:rPr>
  </w:style>
  <w:style w:type="paragraph" w:styleId="4">
    <w:name w:val="heading 4"/>
    <w:basedOn w:val="a"/>
    <w:next w:val="a"/>
    <w:link w:val="4Char"/>
    <w:uiPriority w:val="9"/>
    <w:unhideWhenUsed/>
    <w:qFormat/>
    <w:rsid w:val="008A35B9"/>
    <w:pPr>
      <w:keepNext/>
      <w:keepLines/>
      <w:spacing w:line="360" w:lineRule="auto"/>
      <w:jc w:val="left"/>
      <w:outlineLvl w:val="3"/>
    </w:pPr>
    <w:rPr>
      <w:rFonts w:ascii="Cambria" w:hAnsi="Cambria"/>
      <w:b/>
      <w:bCs/>
      <w:szCs w:val="28"/>
    </w:rPr>
  </w:style>
  <w:style w:type="paragraph" w:styleId="6">
    <w:name w:val="heading 6"/>
    <w:basedOn w:val="a"/>
    <w:next w:val="a"/>
    <w:link w:val="6Char"/>
    <w:unhideWhenUsed/>
    <w:qFormat/>
    <w:rsid w:val="008A35B9"/>
    <w:pPr>
      <w:keepNext/>
      <w:keepLines/>
      <w:spacing w:before="240" w:after="64" w:line="320" w:lineRule="auto"/>
      <w:outlineLvl w:val="5"/>
    </w:pPr>
    <w:rPr>
      <w:rFonts w:ascii="Cambria" w:hAnsi="Cambria"/>
      <w:b/>
      <w:bCs/>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next w:val="a"/>
    <w:link w:val="Char"/>
    <w:unhideWhenUsed/>
    <w:qFormat/>
    <w:rsid w:val="008A35B9"/>
    <w:pPr>
      <w:autoSpaceDE w:val="0"/>
      <w:autoSpaceDN w:val="0"/>
      <w:adjustRightInd w:val="0"/>
      <w:ind w:firstLine="420"/>
    </w:pPr>
    <w:rPr>
      <w:rFonts w:ascii="宋体"/>
      <w:sz w:val="24"/>
      <w:szCs w:val="22"/>
    </w:rPr>
  </w:style>
  <w:style w:type="paragraph" w:styleId="a4">
    <w:name w:val="Document Map"/>
    <w:basedOn w:val="a"/>
    <w:link w:val="Char1"/>
    <w:uiPriority w:val="99"/>
    <w:semiHidden/>
    <w:unhideWhenUsed/>
    <w:qFormat/>
    <w:rsid w:val="008A35B9"/>
    <w:rPr>
      <w:rFonts w:ascii="宋体" w:hAnsiTheme="minorHAnsi" w:cstheme="minorBidi"/>
      <w:sz w:val="18"/>
      <w:szCs w:val="18"/>
    </w:rPr>
  </w:style>
  <w:style w:type="paragraph" w:styleId="a5">
    <w:name w:val="annotation text"/>
    <w:basedOn w:val="a"/>
    <w:link w:val="Char0"/>
    <w:uiPriority w:val="99"/>
    <w:unhideWhenUsed/>
    <w:qFormat/>
    <w:rsid w:val="008A35B9"/>
    <w:pPr>
      <w:jc w:val="left"/>
    </w:pPr>
  </w:style>
  <w:style w:type="paragraph" w:styleId="a6">
    <w:name w:val="Body Text"/>
    <w:next w:val="a"/>
    <w:link w:val="Char2"/>
    <w:unhideWhenUsed/>
    <w:qFormat/>
    <w:rsid w:val="008A35B9"/>
    <w:pPr>
      <w:widowControl w:val="0"/>
      <w:spacing w:after="120"/>
      <w:jc w:val="both"/>
    </w:pPr>
    <w:rPr>
      <w:kern w:val="2"/>
      <w:sz w:val="21"/>
      <w:szCs w:val="24"/>
    </w:rPr>
  </w:style>
  <w:style w:type="paragraph" w:styleId="a7">
    <w:name w:val="Body Text Indent"/>
    <w:next w:val="a"/>
    <w:link w:val="Char3"/>
    <w:unhideWhenUsed/>
    <w:qFormat/>
    <w:rsid w:val="008A35B9"/>
    <w:pPr>
      <w:widowControl w:val="0"/>
      <w:spacing w:line="440" w:lineRule="exact"/>
      <w:ind w:firstLineChars="196" w:firstLine="196"/>
      <w:jc w:val="both"/>
    </w:pPr>
    <w:rPr>
      <w:rFonts w:ascii="宋体" w:cs="Century"/>
      <w:spacing w:val="2"/>
      <w:kern w:val="2"/>
      <w:sz w:val="21"/>
      <w:szCs w:val="24"/>
    </w:rPr>
  </w:style>
  <w:style w:type="paragraph" w:styleId="a8">
    <w:name w:val="Block Text"/>
    <w:qFormat/>
    <w:rsid w:val="008A35B9"/>
    <w:pPr>
      <w:widowControl w:val="0"/>
      <w:adjustRightInd w:val="0"/>
      <w:ind w:left="420" w:right="33"/>
      <w:textAlignment w:val="baseline"/>
    </w:pPr>
    <w:rPr>
      <w:sz w:val="24"/>
    </w:rPr>
  </w:style>
  <w:style w:type="paragraph" w:styleId="30">
    <w:name w:val="toc 3"/>
    <w:basedOn w:val="a"/>
    <w:next w:val="a"/>
    <w:uiPriority w:val="39"/>
    <w:unhideWhenUsed/>
    <w:qFormat/>
    <w:rsid w:val="008A35B9"/>
    <w:pPr>
      <w:widowControl/>
      <w:spacing w:after="100" w:line="276" w:lineRule="auto"/>
      <w:ind w:left="440"/>
      <w:jc w:val="left"/>
    </w:pPr>
    <w:rPr>
      <w:rFonts w:ascii="Calibri" w:hAnsi="Calibri"/>
      <w:kern w:val="0"/>
      <w:sz w:val="22"/>
      <w:szCs w:val="22"/>
    </w:rPr>
  </w:style>
  <w:style w:type="paragraph" w:styleId="a9">
    <w:name w:val="Plain Text"/>
    <w:basedOn w:val="a"/>
    <w:next w:val="a0"/>
    <w:link w:val="Char10"/>
    <w:uiPriority w:val="99"/>
    <w:unhideWhenUsed/>
    <w:qFormat/>
    <w:rsid w:val="008A35B9"/>
    <w:rPr>
      <w:rFonts w:ascii="宋体" w:eastAsiaTheme="minorEastAsia" w:hAnsi="宋体" w:cstheme="minorBidi"/>
      <w:sz w:val="26"/>
      <w:szCs w:val="22"/>
    </w:rPr>
  </w:style>
  <w:style w:type="paragraph" w:styleId="aa">
    <w:name w:val="Date"/>
    <w:next w:val="a"/>
    <w:link w:val="Char4"/>
    <w:unhideWhenUsed/>
    <w:qFormat/>
    <w:rsid w:val="008A35B9"/>
    <w:pPr>
      <w:widowControl w:val="0"/>
      <w:jc w:val="both"/>
    </w:pPr>
    <w:rPr>
      <w:rFonts w:ascii="宋体" w:hAnsi="宋体"/>
      <w:kern w:val="2"/>
      <w:sz w:val="24"/>
    </w:rPr>
  </w:style>
  <w:style w:type="paragraph" w:styleId="20">
    <w:name w:val="Body Text Indent 2"/>
    <w:link w:val="2Char0"/>
    <w:unhideWhenUsed/>
    <w:qFormat/>
    <w:rsid w:val="008A35B9"/>
    <w:pPr>
      <w:widowControl w:val="0"/>
      <w:spacing w:line="420" w:lineRule="exact"/>
      <w:ind w:firstLineChars="195" w:firstLine="195"/>
      <w:jc w:val="both"/>
    </w:pPr>
    <w:rPr>
      <w:kern w:val="2"/>
      <w:sz w:val="21"/>
      <w:szCs w:val="24"/>
    </w:rPr>
  </w:style>
  <w:style w:type="paragraph" w:styleId="ab">
    <w:name w:val="Balloon Text"/>
    <w:basedOn w:val="a"/>
    <w:link w:val="Char11"/>
    <w:uiPriority w:val="99"/>
    <w:unhideWhenUsed/>
    <w:qFormat/>
    <w:rsid w:val="008A35B9"/>
    <w:rPr>
      <w:rFonts w:asciiTheme="minorHAnsi" w:hAnsiTheme="minorHAnsi" w:cstheme="minorBidi"/>
      <w:sz w:val="18"/>
      <w:szCs w:val="18"/>
    </w:rPr>
  </w:style>
  <w:style w:type="paragraph" w:styleId="ac">
    <w:name w:val="footer"/>
    <w:basedOn w:val="a"/>
    <w:link w:val="Char12"/>
    <w:uiPriority w:val="99"/>
    <w:unhideWhenUsed/>
    <w:qFormat/>
    <w:rsid w:val="008A35B9"/>
    <w:pPr>
      <w:tabs>
        <w:tab w:val="center" w:pos="4153"/>
        <w:tab w:val="right" w:pos="8307"/>
      </w:tabs>
      <w:snapToGrid w:val="0"/>
      <w:jc w:val="left"/>
    </w:pPr>
    <w:rPr>
      <w:rFonts w:asciiTheme="minorHAnsi" w:hAnsiTheme="minorHAnsi" w:cstheme="minorBidi"/>
      <w:sz w:val="18"/>
      <w:szCs w:val="22"/>
    </w:rPr>
  </w:style>
  <w:style w:type="paragraph" w:styleId="ad">
    <w:name w:val="header"/>
    <w:basedOn w:val="a"/>
    <w:link w:val="Char5"/>
    <w:uiPriority w:val="99"/>
    <w:unhideWhenUsed/>
    <w:qFormat/>
    <w:rsid w:val="008A35B9"/>
    <w:pPr>
      <w:pBdr>
        <w:bottom w:val="single" w:sz="6" w:space="1" w:color="auto"/>
      </w:pBdr>
      <w:tabs>
        <w:tab w:val="center" w:pos="4153"/>
        <w:tab w:val="right" w:pos="8307"/>
      </w:tabs>
      <w:snapToGrid w:val="0"/>
      <w:jc w:val="center"/>
    </w:pPr>
    <w:rPr>
      <w:sz w:val="18"/>
    </w:rPr>
  </w:style>
  <w:style w:type="paragraph" w:styleId="10">
    <w:name w:val="toc 1"/>
    <w:basedOn w:val="a"/>
    <w:next w:val="a"/>
    <w:uiPriority w:val="39"/>
    <w:unhideWhenUsed/>
    <w:qFormat/>
    <w:rsid w:val="008A35B9"/>
  </w:style>
  <w:style w:type="paragraph" w:styleId="40">
    <w:name w:val="toc 4"/>
    <w:basedOn w:val="a"/>
    <w:next w:val="a"/>
    <w:unhideWhenUsed/>
    <w:qFormat/>
    <w:rsid w:val="008A35B9"/>
    <w:pPr>
      <w:ind w:left="1260"/>
    </w:pPr>
  </w:style>
  <w:style w:type="paragraph" w:styleId="21">
    <w:name w:val="toc 2"/>
    <w:basedOn w:val="a"/>
    <w:next w:val="a"/>
    <w:uiPriority w:val="39"/>
    <w:unhideWhenUsed/>
    <w:qFormat/>
    <w:rsid w:val="008A35B9"/>
    <w:pPr>
      <w:ind w:leftChars="200" w:left="420"/>
    </w:pPr>
  </w:style>
  <w:style w:type="paragraph" w:styleId="ae">
    <w:name w:val="Normal (Web)"/>
    <w:basedOn w:val="a"/>
    <w:uiPriority w:val="99"/>
    <w:unhideWhenUsed/>
    <w:qFormat/>
    <w:rsid w:val="008A35B9"/>
    <w:pPr>
      <w:jc w:val="left"/>
    </w:pPr>
    <w:rPr>
      <w:kern w:val="0"/>
      <w:sz w:val="24"/>
    </w:rPr>
  </w:style>
  <w:style w:type="paragraph" w:styleId="af">
    <w:name w:val="annotation subject"/>
    <w:basedOn w:val="a5"/>
    <w:next w:val="a5"/>
    <w:link w:val="Char13"/>
    <w:uiPriority w:val="99"/>
    <w:unhideWhenUsed/>
    <w:qFormat/>
    <w:rsid w:val="008A35B9"/>
    <w:rPr>
      <w:b/>
      <w:bCs/>
    </w:rPr>
  </w:style>
  <w:style w:type="table" w:styleId="af0">
    <w:name w:val="Table Grid"/>
    <w:basedOn w:val="a2"/>
    <w:qFormat/>
    <w:rsid w:val="008A35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page number"/>
    <w:qFormat/>
    <w:rsid w:val="008A35B9"/>
  </w:style>
  <w:style w:type="character" w:styleId="af2">
    <w:name w:val="FollowedHyperlink"/>
    <w:uiPriority w:val="99"/>
    <w:unhideWhenUsed/>
    <w:qFormat/>
    <w:rsid w:val="008A35B9"/>
    <w:rPr>
      <w:color w:val="444444"/>
      <w:u w:val="none"/>
    </w:rPr>
  </w:style>
  <w:style w:type="character" w:styleId="af3">
    <w:name w:val="Emphasis"/>
    <w:uiPriority w:val="20"/>
    <w:qFormat/>
    <w:rsid w:val="008A35B9"/>
    <w:rPr>
      <w:color w:val="CC0000"/>
    </w:rPr>
  </w:style>
  <w:style w:type="character" w:styleId="af4">
    <w:name w:val="Hyperlink"/>
    <w:uiPriority w:val="99"/>
    <w:qFormat/>
    <w:rsid w:val="008A35B9"/>
    <w:rPr>
      <w:color w:val="444444"/>
      <w:u w:val="none"/>
    </w:rPr>
  </w:style>
  <w:style w:type="character" w:styleId="af5">
    <w:name w:val="annotation reference"/>
    <w:basedOn w:val="a1"/>
    <w:unhideWhenUsed/>
    <w:qFormat/>
    <w:rsid w:val="008A35B9"/>
    <w:rPr>
      <w:sz w:val="21"/>
      <w:szCs w:val="21"/>
    </w:rPr>
  </w:style>
  <w:style w:type="character" w:styleId="HTML">
    <w:name w:val="HTML Cite"/>
    <w:uiPriority w:val="99"/>
    <w:unhideWhenUsed/>
    <w:qFormat/>
    <w:rsid w:val="008A35B9"/>
    <w:rPr>
      <w:color w:val="008000"/>
    </w:rPr>
  </w:style>
  <w:style w:type="character" w:customStyle="1" w:styleId="1Char">
    <w:name w:val="标题 1 Char"/>
    <w:basedOn w:val="a1"/>
    <w:link w:val="1"/>
    <w:uiPriority w:val="9"/>
    <w:qFormat/>
    <w:rsid w:val="008A35B9"/>
    <w:rPr>
      <w:rFonts w:ascii="黑体" w:eastAsia="黑体" w:hAnsi="Times New Roman" w:cs="Times New Roman"/>
      <w:kern w:val="2"/>
      <w:sz w:val="52"/>
      <w:szCs w:val="24"/>
    </w:rPr>
  </w:style>
  <w:style w:type="character" w:customStyle="1" w:styleId="2Char">
    <w:name w:val="标题 2 Char"/>
    <w:basedOn w:val="a1"/>
    <w:link w:val="2"/>
    <w:uiPriority w:val="9"/>
    <w:qFormat/>
    <w:rsid w:val="008A35B9"/>
    <w:rPr>
      <w:rFonts w:ascii="Arial" w:eastAsia="黑体" w:hAnsi="Arial" w:cs="Times New Roman"/>
      <w:b/>
      <w:sz w:val="32"/>
      <w:szCs w:val="20"/>
    </w:rPr>
  </w:style>
  <w:style w:type="character" w:customStyle="1" w:styleId="3Char">
    <w:name w:val="标题 3 Char"/>
    <w:basedOn w:val="a1"/>
    <w:link w:val="3"/>
    <w:uiPriority w:val="9"/>
    <w:qFormat/>
    <w:rsid w:val="008A35B9"/>
    <w:rPr>
      <w:rFonts w:ascii="Times New Roman" w:eastAsia="宋体" w:hAnsi="Times New Roman" w:cs="Times New Roman"/>
      <w:b/>
      <w:sz w:val="32"/>
      <w:szCs w:val="20"/>
    </w:rPr>
  </w:style>
  <w:style w:type="character" w:customStyle="1" w:styleId="Char">
    <w:name w:val="正文缩进 Char"/>
    <w:link w:val="a0"/>
    <w:qFormat/>
    <w:locked/>
    <w:rsid w:val="008A35B9"/>
    <w:rPr>
      <w:rFonts w:ascii="宋体" w:eastAsia="宋体" w:hAnsi="Times New Roman" w:cs="Times New Roman"/>
      <w:sz w:val="24"/>
    </w:rPr>
  </w:style>
  <w:style w:type="character" w:customStyle="1" w:styleId="Char0">
    <w:name w:val="批注文字 Char"/>
    <w:basedOn w:val="a1"/>
    <w:link w:val="a5"/>
    <w:uiPriority w:val="99"/>
    <w:qFormat/>
    <w:rsid w:val="008A35B9"/>
    <w:rPr>
      <w:rFonts w:ascii="Times New Roman" w:eastAsia="宋体" w:hAnsi="Times New Roman" w:cs="Times New Roman"/>
      <w:szCs w:val="20"/>
    </w:rPr>
  </w:style>
  <w:style w:type="character" w:customStyle="1" w:styleId="Char5">
    <w:name w:val="页眉 Char"/>
    <w:basedOn w:val="a1"/>
    <w:link w:val="ad"/>
    <w:uiPriority w:val="99"/>
    <w:qFormat/>
    <w:rsid w:val="008A35B9"/>
    <w:rPr>
      <w:rFonts w:ascii="Times New Roman" w:eastAsia="宋体" w:hAnsi="Times New Roman" w:cs="Times New Roman"/>
      <w:sz w:val="18"/>
      <w:szCs w:val="20"/>
    </w:rPr>
  </w:style>
  <w:style w:type="character" w:customStyle="1" w:styleId="Char12">
    <w:name w:val="页脚 Char1"/>
    <w:basedOn w:val="a1"/>
    <w:link w:val="ac"/>
    <w:uiPriority w:val="99"/>
    <w:qFormat/>
    <w:locked/>
    <w:rsid w:val="008A35B9"/>
    <w:rPr>
      <w:rFonts w:eastAsia="宋体"/>
      <w:sz w:val="18"/>
    </w:rPr>
  </w:style>
  <w:style w:type="character" w:customStyle="1" w:styleId="Char6">
    <w:name w:val="页脚 Char"/>
    <w:basedOn w:val="a1"/>
    <w:uiPriority w:val="99"/>
    <w:qFormat/>
    <w:rsid w:val="008A35B9"/>
    <w:rPr>
      <w:rFonts w:ascii="Times New Roman" w:eastAsia="宋体" w:hAnsi="Times New Roman" w:cs="Times New Roman"/>
      <w:sz w:val="18"/>
      <w:szCs w:val="18"/>
    </w:rPr>
  </w:style>
  <w:style w:type="character" w:customStyle="1" w:styleId="Char2">
    <w:name w:val="正文文本 Char"/>
    <w:basedOn w:val="a1"/>
    <w:link w:val="a6"/>
    <w:qFormat/>
    <w:rsid w:val="008A35B9"/>
    <w:rPr>
      <w:rFonts w:ascii="Times New Roman" w:eastAsia="宋体" w:hAnsi="Times New Roman" w:cs="Times New Roman"/>
      <w:szCs w:val="24"/>
    </w:rPr>
  </w:style>
  <w:style w:type="character" w:customStyle="1" w:styleId="Char3">
    <w:name w:val="正文文本缩进 Char"/>
    <w:basedOn w:val="a1"/>
    <w:link w:val="a7"/>
    <w:qFormat/>
    <w:rsid w:val="008A35B9"/>
    <w:rPr>
      <w:rFonts w:ascii="宋体" w:eastAsia="宋体" w:hAnsi="Times New Roman" w:cs="Century"/>
      <w:spacing w:val="2"/>
      <w:szCs w:val="24"/>
    </w:rPr>
  </w:style>
  <w:style w:type="character" w:customStyle="1" w:styleId="Char4">
    <w:name w:val="日期 Char"/>
    <w:basedOn w:val="a1"/>
    <w:link w:val="aa"/>
    <w:qFormat/>
    <w:rsid w:val="008A35B9"/>
    <w:rPr>
      <w:rFonts w:ascii="宋体" w:eastAsia="宋体" w:hAnsi="宋体" w:cs="Times New Roman"/>
      <w:sz w:val="24"/>
      <w:szCs w:val="20"/>
    </w:rPr>
  </w:style>
  <w:style w:type="character" w:customStyle="1" w:styleId="2Char0">
    <w:name w:val="正文文本缩进 2 Char"/>
    <w:basedOn w:val="a1"/>
    <w:link w:val="20"/>
    <w:qFormat/>
    <w:rsid w:val="008A35B9"/>
    <w:rPr>
      <w:rFonts w:ascii="Times New Roman" w:eastAsia="宋体" w:hAnsi="Times New Roman" w:cs="Times New Roman"/>
      <w:szCs w:val="24"/>
    </w:rPr>
  </w:style>
  <w:style w:type="character" w:customStyle="1" w:styleId="Char1">
    <w:name w:val="文档结构图 Char1"/>
    <w:basedOn w:val="a1"/>
    <w:link w:val="a4"/>
    <w:uiPriority w:val="99"/>
    <w:semiHidden/>
    <w:qFormat/>
    <w:locked/>
    <w:rsid w:val="008A35B9"/>
    <w:rPr>
      <w:rFonts w:ascii="宋体" w:eastAsia="宋体"/>
      <w:sz w:val="18"/>
      <w:szCs w:val="18"/>
    </w:rPr>
  </w:style>
  <w:style w:type="character" w:customStyle="1" w:styleId="Char7">
    <w:name w:val="文档结构图 Char"/>
    <w:basedOn w:val="a1"/>
    <w:uiPriority w:val="99"/>
    <w:semiHidden/>
    <w:qFormat/>
    <w:rsid w:val="008A35B9"/>
    <w:rPr>
      <w:rFonts w:ascii="宋体" w:eastAsia="宋体" w:hAnsi="Times New Roman" w:cs="Times New Roman"/>
      <w:sz w:val="18"/>
      <w:szCs w:val="18"/>
    </w:rPr>
  </w:style>
  <w:style w:type="character" w:customStyle="1" w:styleId="Char10">
    <w:name w:val="纯文本 Char1"/>
    <w:basedOn w:val="a1"/>
    <w:link w:val="a9"/>
    <w:uiPriority w:val="99"/>
    <w:qFormat/>
    <w:locked/>
    <w:rsid w:val="008A35B9"/>
    <w:rPr>
      <w:rFonts w:ascii="宋体" w:hAnsi="宋体"/>
      <w:sz w:val="26"/>
    </w:rPr>
  </w:style>
  <w:style w:type="character" w:customStyle="1" w:styleId="Char8">
    <w:name w:val="纯文本 Char"/>
    <w:basedOn w:val="a1"/>
    <w:uiPriority w:val="99"/>
    <w:qFormat/>
    <w:rsid w:val="008A35B9"/>
    <w:rPr>
      <w:rFonts w:ascii="宋体" w:eastAsia="宋体" w:hAnsi="Courier New" w:cs="Courier New"/>
      <w:szCs w:val="21"/>
    </w:rPr>
  </w:style>
  <w:style w:type="character" w:customStyle="1" w:styleId="Char13">
    <w:name w:val="批注主题 Char1"/>
    <w:basedOn w:val="Char14"/>
    <w:link w:val="af"/>
    <w:uiPriority w:val="99"/>
    <w:semiHidden/>
    <w:qFormat/>
    <w:locked/>
    <w:rsid w:val="008A35B9"/>
    <w:rPr>
      <w:rFonts w:ascii="Times New Roman" w:eastAsia="宋体" w:hAnsi="Times New Roman" w:cs="Times New Roman" w:hint="default"/>
      <w:b/>
      <w:bCs/>
      <w:szCs w:val="20"/>
    </w:rPr>
  </w:style>
  <w:style w:type="character" w:customStyle="1" w:styleId="Char14">
    <w:name w:val="批注文字 Char1"/>
    <w:basedOn w:val="a1"/>
    <w:uiPriority w:val="99"/>
    <w:semiHidden/>
    <w:qFormat/>
    <w:rsid w:val="008A35B9"/>
    <w:rPr>
      <w:rFonts w:ascii="Times New Roman" w:eastAsia="宋体" w:hAnsi="Times New Roman" w:cs="Times New Roman" w:hint="default"/>
      <w:szCs w:val="20"/>
    </w:rPr>
  </w:style>
  <w:style w:type="character" w:customStyle="1" w:styleId="Char9">
    <w:name w:val="批注主题 Char"/>
    <w:basedOn w:val="Char0"/>
    <w:uiPriority w:val="99"/>
    <w:qFormat/>
    <w:rsid w:val="008A35B9"/>
    <w:rPr>
      <w:rFonts w:ascii="Times New Roman" w:eastAsia="宋体" w:hAnsi="Times New Roman" w:cs="Times New Roman"/>
      <w:b/>
      <w:bCs/>
      <w:szCs w:val="20"/>
    </w:rPr>
  </w:style>
  <w:style w:type="character" w:customStyle="1" w:styleId="Char11">
    <w:name w:val="批注框文本 Char1"/>
    <w:basedOn w:val="a1"/>
    <w:link w:val="ab"/>
    <w:uiPriority w:val="99"/>
    <w:semiHidden/>
    <w:qFormat/>
    <w:locked/>
    <w:rsid w:val="008A35B9"/>
    <w:rPr>
      <w:rFonts w:eastAsia="宋体"/>
      <w:sz w:val="18"/>
      <w:szCs w:val="18"/>
    </w:rPr>
  </w:style>
  <w:style w:type="character" w:customStyle="1" w:styleId="Chara">
    <w:name w:val="批注框文本 Char"/>
    <w:basedOn w:val="a1"/>
    <w:uiPriority w:val="99"/>
    <w:qFormat/>
    <w:rsid w:val="008A35B9"/>
    <w:rPr>
      <w:rFonts w:ascii="Times New Roman" w:eastAsia="宋体" w:hAnsi="Times New Roman" w:cs="Times New Roman"/>
      <w:sz w:val="18"/>
      <w:szCs w:val="18"/>
    </w:rPr>
  </w:style>
  <w:style w:type="paragraph" w:customStyle="1" w:styleId="11">
    <w:name w:val="纯文本1"/>
    <w:next w:val="40"/>
    <w:qFormat/>
    <w:rsid w:val="008A35B9"/>
    <w:pPr>
      <w:widowControl w:val="0"/>
      <w:adjustRightInd w:val="0"/>
      <w:jc w:val="both"/>
    </w:pPr>
    <w:rPr>
      <w:rFonts w:ascii="宋体" w:hAnsi="宋体"/>
      <w:kern w:val="2"/>
      <w:sz w:val="26"/>
    </w:rPr>
  </w:style>
  <w:style w:type="paragraph" w:customStyle="1" w:styleId="22">
    <w:name w:val="纯文本2"/>
    <w:next w:val="40"/>
    <w:qFormat/>
    <w:rsid w:val="008A35B9"/>
    <w:pPr>
      <w:widowControl w:val="0"/>
      <w:adjustRightInd w:val="0"/>
      <w:jc w:val="both"/>
    </w:pPr>
    <w:rPr>
      <w:rFonts w:ascii="宋体"/>
      <w:kern w:val="2"/>
      <w:sz w:val="26"/>
      <w:szCs w:val="22"/>
    </w:rPr>
  </w:style>
  <w:style w:type="paragraph" w:customStyle="1" w:styleId="100">
    <w:name w:val="纯文本10"/>
    <w:basedOn w:val="a"/>
    <w:qFormat/>
    <w:rsid w:val="008A35B9"/>
    <w:pPr>
      <w:adjustRightInd w:val="0"/>
      <w:spacing w:line="400" w:lineRule="exact"/>
    </w:pPr>
    <w:rPr>
      <w:rFonts w:ascii="宋体" w:eastAsia="楷体_GB2312" w:hAnsi="Courier New"/>
      <w:sz w:val="28"/>
    </w:rPr>
  </w:style>
  <w:style w:type="paragraph" w:styleId="af6">
    <w:name w:val="List Paragraph"/>
    <w:basedOn w:val="a"/>
    <w:link w:val="Charb"/>
    <w:qFormat/>
    <w:rsid w:val="008A35B9"/>
    <w:pPr>
      <w:autoSpaceDE w:val="0"/>
      <w:autoSpaceDN w:val="0"/>
      <w:spacing w:before="154"/>
      <w:ind w:left="1320" w:hanging="420"/>
      <w:jc w:val="left"/>
    </w:pPr>
    <w:rPr>
      <w:rFonts w:ascii="宋体" w:hAnsi="宋体" w:cs="宋体"/>
      <w:kern w:val="0"/>
      <w:sz w:val="22"/>
      <w:szCs w:val="22"/>
      <w:lang w:eastAsia="en-US"/>
    </w:rPr>
  </w:style>
  <w:style w:type="paragraph" w:customStyle="1" w:styleId="41">
    <w:name w:val="标题 41"/>
    <w:basedOn w:val="a"/>
    <w:uiPriority w:val="1"/>
    <w:qFormat/>
    <w:rsid w:val="008A35B9"/>
    <w:pPr>
      <w:autoSpaceDE w:val="0"/>
      <w:autoSpaceDN w:val="0"/>
      <w:ind w:left="120"/>
      <w:jc w:val="left"/>
      <w:outlineLvl w:val="4"/>
    </w:pPr>
    <w:rPr>
      <w:rFonts w:ascii="宋体" w:hAnsi="宋体" w:cs="宋体"/>
      <w:b/>
      <w:bCs/>
      <w:kern w:val="0"/>
      <w:sz w:val="24"/>
      <w:szCs w:val="24"/>
      <w:lang w:eastAsia="en-US"/>
    </w:rPr>
  </w:style>
  <w:style w:type="character" w:customStyle="1" w:styleId="Char15">
    <w:name w:val="日期 Char1"/>
    <w:basedOn w:val="a1"/>
    <w:uiPriority w:val="99"/>
    <w:semiHidden/>
    <w:qFormat/>
    <w:rsid w:val="008A35B9"/>
    <w:rPr>
      <w:kern w:val="2"/>
      <w:sz w:val="21"/>
    </w:rPr>
  </w:style>
  <w:style w:type="paragraph" w:customStyle="1" w:styleId="31">
    <w:name w:val="纯文本3"/>
    <w:next w:val="40"/>
    <w:qFormat/>
    <w:rsid w:val="008A35B9"/>
    <w:pPr>
      <w:widowControl w:val="0"/>
      <w:adjustRightInd w:val="0"/>
      <w:jc w:val="both"/>
      <w:textAlignment w:val="baseline"/>
    </w:pPr>
    <w:rPr>
      <w:rFonts w:ascii="宋体" w:hAnsi="宋体"/>
      <w:kern w:val="2"/>
      <w:sz w:val="26"/>
    </w:rPr>
  </w:style>
  <w:style w:type="paragraph" w:customStyle="1" w:styleId="0">
    <w:name w:val="正文_0"/>
    <w:qFormat/>
    <w:rsid w:val="008A35B9"/>
    <w:pPr>
      <w:widowControl w:val="0"/>
      <w:jc w:val="both"/>
    </w:pPr>
    <w:rPr>
      <w:rFonts w:ascii="Calibri" w:hAnsi="Calibri"/>
      <w:kern w:val="2"/>
      <w:sz w:val="21"/>
      <w:szCs w:val="22"/>
    </w:rPr>
  </w:style>
  <w:style w:type="paragraph" w:customStyle="1" w:styleId="01">
    <w:name w:val="正文_0_1"/>
    <w:qFormat/>
    <w:rsid w:val="008A35B9"/>
    <w:pPr>
      <w:widowControl w:val="0"/>
      <w:jc w:val="both"/>
    </w:pPr>
    <w:rPr>
      <w:rFonts w:ascii="Calibri" w:hAnsi="Calibri"/>
      <w:kern w:val="2"/>
      <w:sz w:val="21"/>
      <w:szCs w:val="22"/>
    </w:rPr>
  </w:style>
  <w:style w:type="paragraph" w:customStyle="1" w:styleId="TOC1">
    <w:name w:val="TOC 标题1"/>
    <w:basedOn w:val="1"/>
    <w:next w:val="a"/>
    <w:uiPriority w:val="39"/>
    <w:semiHidden/>
    <w:unhideWhenUsed/>
    <w:qFormat/>
    <w:rsid w:val="008A35B9"/>
    <w:pPr>
      <w:keepLines/>
      <w:spacing w:before="480" w:line="276" w:lineRule="auto"/>
      <w:jc w:val="left"/>
      <w:outlineLvl w:val="9"/>
    </w:pPr>
    <w:rPr>
      <w:rFonts w:ascii="Cambria" w:eastAsia="宋体" w:hAnsi="Cambria"/>
      <w:b/>
      <w:bCs/>
      <w:color w:val="365F91"/>
      <w:kern w:val="0"/>
      <w:sz w:val="28"/>
      <w:szCs w:val="28"/>
    </w:rPr>
  </w:style>
  <w:style w:type="character" w:customStyle="1" w:styleId="Char16">
    <w:name w:val="正文缩进 Char1"/>
    <w:qFormat/>
    <w:rsid w:val="008A35B9"/>
    <w:rPr>
      <w:sz w:val="24"/>
    </w:rPr>
  </w:style>
  <w:style w:type="paragraph" w:customStyle="1" w:styleId="af7">
    <w:name w:val="Í¼±íÕýÎÄ"/>
    <w:basedOn w:val="a"/>
    <w:next w:val="a0"/>
    <w:qFormat/>
    <w:rsid w:val="008A35B9"/>
    <w:pPr>
      <w:ind w:firstLineChars="200" w:firstLine="420"/>
    </w:pPr>
    <w:rPr>
      <w:sz w:val="24"/>
    </w:rPr>
  </w:style>
  <w:style w:type="paragraph" w:customStyle="1" w:styleId="Default">
    <w:name w:val="Default"/>
    <w:qFormat/>
    <w:rsid w:val="008A35B9"/>
    <w:pPr>
      <w:widowControl w:val="0"/>
      <w:autoSpaceDE w:val="0"/>
      <w:autoSpaceDN w:val="0"/>
      <w:adjustRightInd w:val="0"/>
    </w:pPr>
    <w:rPr>
      <w:rFonts w:ascii="Arial Unicode MS" w:eastAsia="Arial Unicode MS" w:cs="Arial Unicode MS"/>
      <w:color w:val="000000"/>
      <w:sz w:val="24"/>
      <w:szCs w:val="24"/>
    </w:rPr>
  </w:style>
  <w:style w:type="paragraph" w:styleId="af8">
    <w:name w:val="No Spacing"/>
    <w:link w:val="Charc"/>
    <w:uiPriority w:val="1"/>
    <w:qFormat/>
    <w:rsid w:val="008A35B9"/>
    <w:pPr>
      <w:widowControl w:val="0"/>
      <w:jc w:val="both"/>
    </w:pPr>
    <w:rPr>
      <w:kern w:val="2"/>
      <w:sz w:val="21"/>
      <w:szCs w:val="24"/>
    </w:rPr>
  </w:style>
  <w:style w:type="character" w:customStyle="1" w:styleId="Charc">
    <w:name w:val="无间隔 Char"/>
    <w:link w:val="af8"/>
    <w:uiPriority w:val="1"/>
    <w:qFormat/>
    <w:rsid w:val="008A35B9"/>
    <w:rPr>
      <w:rFonts w:ascii="Times New Roman" w:eastAsia="宋体" w:hAnsi="Times New Roman" w:cs="Times New Roman"/>
      <w:kern w:val="2"/>
      <w:sz w:val="21"/>
      <w:szCs w:val="24"/>
    </w:rPr>
  </w:style>
  <w:style w:type="paragraph" w:customStyle="1" w:styleId="p0">
    <w:name w:val="p0"/>
    <w:basedOn w:val="a"/>
    <w:qFormat/>
    <w:rsid w:val="008A35B9"/>
    <w:pPr>
      <w:widowControl/>
    </w:pPr>
    <w:rPr>
      <w:kern w:val="0"/>
      <w:sz w:val="24"/>
      <w:szCs w:val="24"/>
    </w:rPr>
  </w:style>
  <w:style w:type="character" w:customStyle="1" w:styleId="4Char">
    <w:name w:val="标题 4 Char"/>
    <w:basedOn w:val="a1"/>
    <w:link w:val="4"/>
    <w:uiPriority w:val="9"/>
    <w:qFormat/>
    <w:rsid w:val="008A35B9"/>
    <w:rPr>
      <w:rFonts w:ascii="Cambria" w:hAnsi="Cambria"/>
      <w:b/>
      <w:bCs/>
      <w:kern w:val="2"/>
      <w:sz w:val="21"/>
      <w:szCs w:val="28"/>
    </w:rPr>
  </w:style>
  <w:style w:type="character" w:customStyle="1" w:styleId="6Char">
    <w:name w:val="标题 6 Char"/>
    <w:basedOn w:val="a1"/>
    <w:link w:val="6"/>
    <w:qFormat/>
    <w:rsid w:val="008A35B9"/>
    <w:rPr>
      <w:rFonts w:ascii="Cambria" w:hAnsi="Cambria"/>
      <w:b/>
      <w:bCs/>
      <w:kern w:val="2"/>
      <w:sz w:val="24"/>
      <w:szCs w:val="24"/>
    </w:rPr>
  </w:style>
  <w:style w:type="paragraph" w:customStyle="1" w:styleId="font5">
    <w:name w:val="font5"/>
    <w:basedOn w:val="a"/>
    <w:qFormat/>
    <w:rsid w:val="008A35B9"/>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qFormat/>
    <w:rsid w:val="008A35B9"/>
    <w:pPr>
      <w:widowControl/>
      <w:spacing w:before="100" w:beforeAutospacing="1" w:after="100" w:afterAutospacing="1"/>
      <w:jc w:val="left"/>
    </w:pPr>
    <w:rPr>
      <w:rFonts w:ascii="宋体" w:hAnsi="宋体" w:cs="宋体"/>
      <w:kern w:val="0"/>
      <w:sz w:val="18"/>
      <w:szCs w:val="18"/>
    </w:rPr>
  </w:style>
  <w:style w:type="paragraph" w:customStyle="1" w:styleId="font7">
    <w:name w:val="font7"/>
    <w:basedOn w:val="a"/>
    <w:qFormat/>
    <w:rsid w:val="008A35B9"/>
    <w:pPr>
      <w:widowControl/>
      <w:spacing w:before="100" w:beforeAutospacing="1" w:after="100" w:afterAutospacing="1"/>
      <w:jc w:val="left"/>
    </w:pPr>
    <w:rPr>
      <w:rFonts w:ascii="宋体" w:hAnsi="宋体" w:cs="宋体"/>
      <w:color w:val="000000"/>
      <w:kern w:val="0"/>
      <w:sz w:val="18"/>
      <w:szCs w:val="18"/>
    </w:rPr>
  </w:style>
  <w:style w:type="paragraph" w:customStyle="1" w:styleId="font8">
    <w:name w:val="font8"/>
    <w:basedOn w:val="a"/>
    <w:qFormat/>
    <w:rsid w:val="008A35B9"/>
    <w:pPr>
      <w:widowControl/>
      <w:spacing w:before="100" w:beforeAutospacing="1" w:after="100" w:afterAutospacing="1"/>
      <w:jc w:val="left"/>
    </w:pPr>
    <w:rPr>
      <w:rFonts w:ascii="宋体" w:hAnsi="宋体" w:cs="宋体"/>
      <w:color w:val="000000"/>
      <w:kern w:val="0"/>
      <w:sz w:val="18"/>
      <w:szCs w:val="18"/>
    </w:rPr>
  </w:style>
  <w:style w:type="paragraph" w:customStyle="1" w:styleId="font9">
    <w:name w:val="font9"/>
    <w:basedOn w:val="a"/>
    <w:qFormat/>
    <w:rsid w:val="008A35B9"/>
    <w:pPr>
      <w:widowControl/>
      <w:spacing w:before="100" w:beforeAutospacing="1" w:after="100" w:afterAutospacing="1"/>
      <w:jc w:val="left"/>
    </w:pPr>
    <w:rPr>
      <w:rFonts w:ascii="等线" w:eastAsia="等线" w:hAnsi="等线" w:cs="宋体"/>
      <w:kern w:val="0"/>
      <w:sz w:val="18"/>
      <w:szCs w:val="18"/>
    </w:rPr>
  </w:style>
  <w:style w:type="paragraph" w:customStyle="1" w:styleId="font10">
    <w:name w:val="font10"/>
    <w:basedOn w:val="a"/>
    <w:qFormat/>
    <w:rsid w:val="008A35B9"/>
    <w:pPr>
      <w:widowControl/>
      <w:spacing w:before="100" w:beforeAutospacing="1" w:after="100" w:afterAutospacing="1"/>
      <w:jc w:val="left"/>
    </w:pPr>
    <w:rPr>
      <w:rFonts w:ascii="Tahoma" w:hAnsi="Tahoma" w:cs="Tahoma"/>
      <w:kern w:val="0"/>
      <w:sz w:val="18"/>
      <w:szCs w:val="18"/>
    </w:rPr>
  </w:style>
  <w:style w:type="paragraph" w:customStyle="1" w:styleId="xl615">
    <w:name w:val="xl615"/>
    <w:basedOn w:val="a"/>
    <w:qFormat/>
    <w:rsid w:val="008A35B9"/>
    <w:pPr>
      <w:widowControl/>
      <w:spacing w:before="100" w:beforeAutospacing="1" w:after="100" w:afterAutospacing="1"/>
      <w:jc w:val="left"/>
    </w:pPr>
    <w:rPr>
      <w:rFonts w:ascii="宋体" w:hAnsi="宋体" w:cs="宋体"/>
      <w:color w:val="000000"/>
      <w:kern w:val="0"/>
      <w:sz w:val="18"/>
      <w:szCs w:val="18"/>
    </w:rPr>
  </w:style>
  <w:style w:type="paragraph" w:customStyle="1" w:styleId="xl616">
    <w:name w:val="xl616"/>
    <w:basedOn w:val="a"/>
    <w:qFormat/>
    <w:rsid w:val="008A35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color w:val="000000"/>
      <w:kern w:val="0"/>
      <w:sz w:val="18"/>
      <w:szCs w:val="18"/>
    </w:rPr>
  </w:style>
  <w:style w:type="paragraph" w:customStyle="1" w:styleId="xl617">
    <w:name w:val="xl617"/>
    <w:basedOn w:val="a"/>
    <w:qFormat/>
    <w:rsid w:val="008A35B9"/>
    <w:pPr>
      <w:widowControl/>
      <w:spacing w:before="100" w:beforeAutospacing="1" w:after="100" w:afterAutospacing="1"/>
      <w:jc w:val="center"/>
    </w:pPr>
    <w:rPr>
      <w:rFonts w:ascii="宋体" w:hAnsi="宋体" w:cs="宋体"/>
      <w:b/>
      <w:bCs/>
      <w:color w:val="000000"/>
      <w:kern w:val="0"/>
      <w:sz w:val="18"/>
      <w:szCs w:val="18"/>
    </w:rPr>
  </w:style>
  <w:style w:type="paragraph" w:customStyle="1" w:styleId="xl618">
    <w:name w:val="xl618"/>
    <w:basedOn w:val="a"/>
    <w:qFormat/>
    <w:rsid w:val="008A35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619">
    <w:name w:val="xl619"/>
    <w:basedOn w:val="a"/>
    <w:qFormat/>
    <w:rsid w:val="008A35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620">
    <w:name w:val="xl620"/>
    <w:basedOn w:val="a"/>
    <w:qFormat/>
    <w:rsid w:val="008A35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21">
    <w:name w:val="xl621"/>
    <w:basedOn w:val="a"/>
    <w:qFormat/>
    <w:rsid w:val="008A35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622">
    <w:name w:val="xl622"/>
    <w:basedOn w:val="a"/>
    <w:qFormat/>
    <w:rsid w:val="008A35B9"/>
    <w:pPr>
      <w:widowControl/>
      <w:spacing w:before="100" w:beforeAutospacing="1" w:after="100" w:afterAutospacing="1"/>
      <w:jc w:val="left"/>
    </w:pPr>
    <w:rPr>
      <w:rFonts w:ascii="微软雅黑" w:eastAsia="微软雅黑" w:hAnsi="微软雅黑" w:cs="宋体"/>
      <w:kern w:val="0"/>
      <w:sz w:val="24"/>
      <w:szCs w:val="24"/>
    </w:rPr>
  </w:style>
  <w:style w:type="paragraph" w:customStyle="1" w:styleId="xl623">
    <w:name w:val="xl623"/>
    <w:basedOn w:val="a"/>
    <w:qFormat/>
    <w:rsid w:val="008A35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624">
    <w:name w:val="xl624"/>
    <w:basedOn w:val="a"/>
    <w:qFormat/>
    <w:rsid w:val="008A35B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宋体" w:hAnsi="宋体" w:cs="宋体"/>
      <w:kern w:val="0"/>
      <w:sz w:val="18"/>
      <w:szCs w:val="18"/>
    </w:rPr>
  </w:style>
  <w:style w:type="paragraph" w:customStyle="1" w:styleId="xl625">
    <w:name w:val="xl625"/>
    <w:basedOn w:val="a"/>
    <w:qFormat/>
    <w:rsid w:val="008A35B9"/>
    <w:pPr>
      <w:widowControl/>
      <w:pBdr>
        <w:top w:val="single" w:sz="4" w:space="0" w:color="auto"/>
        <w:left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26">
    <w:name w:val="xl626"/>
    <w:basedOn w:val="a"/>
    <w:qFormat/>
    <w:rsid w:val="008A35B9"/>
    <w:pPr>
      <w:widowControl/>
      <w:pBdr>
        <w:top w:val="single" w:sz="4" w:space="0" w:color="auto"/>
        <w:left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627">
    <w:name w:val="xl627"/>
    <w:basedOn w:val="a"/>
    <w:qFormat/>
    <w:rsid w:val="008A35B9"/>
    <w:pPr>
      <w:widowControl/>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628">
    <w:name w:val="xl628"/>
    <w:basedOn w:val="a"/>
    <w:qFormat/>
    <w:rsid w:val="008A35B9"/>
    <w:pPr>
      <w:widowControl/>
      <w:spacing w:before="100" w:beforeAutospacing="1" w:after="100" w:afterAutospacing="1"/>
      <w:jc w:val="left"/>
    </w:pPr>
    <w:rPr>
      <w:rFonts w:ascii="方正兰亭黑_GBK" w:eastAsia="方正兰亭黑_GBK" w:hAnsi="宋体" w:cs="宋体"/>
      <w:kern w:val="0"/>
      <w:sz w:val="24"/>
      <w:szCs w:val="24"/>
    </w:rPr>
  </w:style>
  <w:style w:type="paragraph" w:customStyle="1" w:styleId="xl629">
    <w:name w:val="xl629"/>
    <w:basedOn w:val="a"/>
    <w:qFormat/>
    <w:rsid w:val="008A35B9"/>
    <w:pPr>
      <w:widowControl/>
      <w:spacing w:before="100" w:beforeAutospacing="1" w:after="100" w:afterAutospacing="1"/>
      <w:jc w:val="center"/>
    </w:pPr>
    <w:rPr>
      <w:rFonts w:ascii="方正兰亭黑_GBK" w:eastAsia="方正兰亭黑_GBK" w:hAnsi="宋体" w:cs="宋体"/>
      <w:kern w:val="0"/>
      <w:sz w:val="24"/>
      <w:szCs w:val="24"/>
    </w:rPr>
  </w:style>
  <w:style w:type="paragraph" w:customStyle="1" w:styleId="xl630">
    <w:name w:val="xl630"/>
    <w:basedOn w:val="a"/>
    <w:qFormat/>
    <w:rsid w:val="008A35B9"/>
    <w:pPr>
      <w:widowControl/>
      <w:pBdr>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31">
    <w:name w:val="xl631"/>
    <w:basedOn w:val="a"/>
    <w:qFormat/>
    <w:rsid w:val="008A35B9"/>
    <w:pPr>
      <w:widowControl/>
      <w:pBdr>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632">
    <w:name w:val="xl632"/>
    <w:basedOn w:val="a"/>
    <w:qFormat/>
    <w:rsid w:val="008A35B9"/>
    <w:pPr>
      <w:widowControl/>
      <w:spacing w:before="100" w:beforeAutospacing="1" w:after="100" w:afterAutospacing="1"/>
      <w:jc w:val="left"/>
    </w:pPr>
    <w:rPr>
      <w:rFonts w:ascii="微软雅黑" w:eastAsia="微软雅黑" w:hAnsi="微软雅黑" w:cs="宋体"/>
      <w:kern w:val="0"/>
      <w:sz w:val="24"/>
      <w:szCs w:val="24"/>
    </w:rPr>
  </w:style>
  <w:style w:type="paragraph" w:customStyle="1" w:styleId="xl633">
    <w:name w:val="xl633"/>
    <w:basedOn w:val="a"/>
    <w:qFormat/>
    <w:rsid w:val="008A35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634">
    <w:name w:val="xl634"/>
    <w:basedOn w:val="a"/>
    <w:qFormat/>
    <w:rsid w:val="008A35B9"/>
    <w:pPr>
      <w:widowControl/>
      <w:spacing w:before="100" w:beforeAutospacing="1" w:after="100" w:afterAutospacing="1"/>
      <w:jc w:val="left"/>
      <w:textAlignment w:val="bottom"/>
    </w:pPr>
    <w:rPr>
      <w:rFonts w:ascii="微软雅黑" w:eastAsia="微软雅黑" w:hAnsi="微软雅黑" w:cs="宋体"/>
      <w:kern w:val="0"/>
      <w:sz w:val="24"/>
      <w:szCs w:val="24"/>
    </w:rPr>
  </w:style>
  <w:style w:type="paragraph" w:customStyle="1" w:styleId="xl635">
    <w:name w:val="xl635"/>
    <w:basedOn w:val="a"/>
    <w:qFormat/>
    <w:rsid w:val="008A35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36">
    <w:name w:val="xl636"/>
    <w:basedOn w:val="a"/>
    <w:qFormat/>
    <w:rsid w:val="008A35B9"/>
    <w:pPr>
      <w:widowControl/>
      <w:pBdr>
        <w:top w:val="single" w:sz="4" w:space="0" w:color="auto"/>
        <w:left w:val="single" w:sz="4" w:space="0" w:color="auto"/>
        <w:right w:val="single" w:sz="4" w:space="0" w:color="auto"/>
      </w:pBdr>
      <w:shd w:val="clear" w:color="000000" w:fill="FFFFFF"/>
      <w:spacing w:before="100" w:beforeAutospacing="1" w:after="100" w:afterAutospacing="1"/>
      <w:jc w:val="left"/>
    </w:pPr>
    <w:rPr>
      <w:rFonts w:ascii="宋体" w:hAnsi="宋体" w:cs="宋体"/>
      <w:kern w:val="0"/>
      <w:sz w:val="18"/>
      <w:szCs w:val="18"/>
    </w:rPr>
  </w:style>
  <w:style w:type="paragraph" w:customStyle="1" w:styleId="xl637">
    <w:name w:val="xl637"/>
    <w:basedOn w:val="a"/>
    <w:qFormat/>
    <w:rsid w:val="008A35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38">
    <w:name w:val="xl638"/>
    <w:basedOn w:val="a"/>
    <w:qFormat/>
    <w:rsid w:val="008A35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639">
    <w:name w:val="xl639"/>
    <w:basedOn w:val="a"/>
    <w:qFormat/>
    <w:rsid w:val="008A35B9"/>
    <w:pPr>
      <w:widowControl/>
      <w:pBdr>
        <w:top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40">
    <w:name w:val="xl640"/>
    <w:basedOn w:val="a"/>
    <w:qFormat/>
    <w:rsid w:val="008A35B9"/>
    <w:pPr>
      <w:widowControl/>
      <w:spacing w:before="100" w:beforeAutospacing="1" w:after="100" w:afterAutospacing="1"/>
      <w:jc w:val="left"/>
    </w:pPr>
    <w:rPr>
      <w:rFonts w:ascii="宋体" w:hAnsi="宋体" w:cs="宋体"/>
      <w:kern w:val="0"/>
      <w:sz w:val="18"/>
      <w:szCs w:val="18"/>
    </w:rPr>
  </w:style>
  <w:style w:type="paragraph" w:customStyle="1" w:styleId="xl641">
    <w:name w:val="xl641"/>
    <w:basedOn w:val="a"/>
    <w:qFormat/>
    <w:rsid w:val="008A35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color w:val="000000"/>
      <w:kern w:val="0"/>
      <w:sz w:val="18"/>
      <w:szCs w:val="18"/>
    </w:rPr>
  </w:style>
  <w:style w:type="paragraph" w:customStyle="1" w:styleId="xl642">
    <w:name w:val="xl642"/>
    <w:basedOn w:val="a"/>
    <w:qFormat/>
    <w:rsid w:val="008A35B9"/>
    <w:pPr>
      <w:widowControl/>
      <w:spacing w:before="100" w:beforeAutospacing="1" w:after="100" w:afterAutospacing="1"/>
      <w:jc w:val="left"/>
    </w:pPr>
    <w:rPr>
      <w:rFonts w:ascii="宋体" w:hAnsi="宋体" w:cs="宋体"/>
      <w:kern w:val="0"/>
      <w:sz w:val="24"/>
      <w:szCs w:val="24"/>
    </w:rPr>
  </w:style>
  <w:style w:type="paragraph" w:customStyle="1" w:styleId="xl643">
    <w:name w:val="xl643"/>
    <w:basedOn w:val="a"/>
    <w:qFormat/>
    <w:rsid w:val="008A35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44">
    <w:name w:val="xl644"/>
    <w:basedOn w:val="a"/>
    <w:qFormat/>
    <w:rsid w:val="008A35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645">
    <w:name w:val="xl645"/>
    <w:basedOn w:val="a"/>
    <w:qFormat/>
    <w:rsid w:val="008A35B9"/>
    <w:pPr>
      <w:widowControl/>
      <w:spacing w:before="100" w:beforeAutospacing="1" w:after="100" w:afterAutospacing="1"/>
      <w:jc w:val="left"/>
    </w:pPr>
    <w:rPr>
      <w:rFonts w:ascii="宋体" w:hAnsi="宋体" w:cs="宋体"/>
      <w:kern w:val="0"/>
      <w:sz w:val="20"/>
    </w:rPr>
  </w:style>
  <w:style w:type="paragraph" w:customStyle="1" w:styleId="xl646">
    <w:name w:val="xl646"/>
    <w:basedOn w:val="a"/>
    <w:qFormat/>
    <w:rsid w:val="008A35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47">
    <w:name w:val="xl647"/>
    <w:basedOn w:val="a"/>
    <w:qFormat/>
    <w:rsid w:val="008A35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648">
    <w:name w:val="xl648"/>
    <w:basedOn w:val="a"/>
    <w:qFormat/>
    <w:rsid w:val="008A35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D0D0D"/>
      <w:kern w:val="0"/>
      <w:sz w:val="18"/>
      <w:szCs w:val="18"/>
    </w:rPr>
  </w:style>
  <w:style w:type="paragraph" w:customStyle="1" w:styleId="xl649">
    <w:name w:val="xl649"/>
    <w:basedOn w:val="a"/>
    <w:qFormat/>
    <w:rsid w:val="008A35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50">
    <w:name w:val="xl650"/>
    <w:basedOn w:val="a"/>
    <w:qFormat/>
    <w:rsid w:val="008A35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651">
    <w:name w:val="xl651"/>
    <w:basedOn w:val="a"/>
    <w:qFormat/>
    <w:rsid w:val="008A35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652">
    <w:name w:val="xl652"/>
    <w:basedOn w:val="a"/>
    <w:qFormat/>
    <w:rsid w:val="008A35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53">
    <w:name w:val="xl653"/>
    <w:basedOn w:val="a"/>
    <w:qFormat/>
    <w:rsid w:val="008A35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654">
    <w:name w:val="xl654"/>
    <w:basedOn w:val="a"/>
    <w:qFormat/>
    <w:rsid w:val="008A35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55">
    <w:name w:val="xl655"/>
    <w:basedOn w:val="a"/>
    <w:qFormat/>
    <w:rsid w:val="008A35B9"/>
    <w:pPr>
      <w:widowControl/>
      <w:spacing w:before="100" w:beforeAutospacing="1" w:after="100" w:afterAutospacing="1"/>
      <w:jc w:val="left"/>
      <w:textAlignment w:val="bottom"/>
    </w:pPr>
    <w:rPr>
      <w:rFonts w:ascii="宋体" w:hAnsi="宋体" w:cs="宋体"/>
      <w:kern w:val="0"/>
      <w:sz w:val="24"/>
      <w:szCs w:val="24"/>
    </w:rPr>
  </w:style>
  <w:style w:type="paragraph" w:customStyle="1" w:styleId="xl656">
    <w:name w:val="xl656"/>
    <w:basedOn w:val="a"/>
    <w:qFormat/>
    <w:rsid w:val="008A35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657">
    <w:name w:val="xl657"/>
    <w:basedOn w:val="a"/>
    <w:qFormat/>
    <w:rsid w:val="008A35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658">
    <w:name w:val="xl658"/>
    <w:basedOn w:val="a"/>
    <w:qFormat/>
    <w:rsid w:val="008A35B9"/>
    <w:pPr>
      <w:widowControl/>
      <w:spacing w:before="100" w:beforeAutospacing="1" w:after="100" w:afterAutospacing="1"/>
      <w:jc w:val="left"/>
    </w:pPr>
    <w:rPr>
      <w:rFonts w:ascii="宋体" w:hAnsi="宋体" w:cs="宋体"/>
      <w:kern w:val="0"/>
      <w:sz w:val="24"/>
      <w:szCs w:val="24"/>
    </w:rPr>
  </w:style>
  <w:style w:type="paragraph" w:customStyle="1" w:styleId="xl659">
    <w:name w:val="xl659"/>
    <w:basedOn w:val="a"/>
    <w:qFormat/>
    <w:rsid w:val="008A35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60">
    <w:name w:val="xl660"/>
    <w:basedOn w:val="a"/>
    <w:qFormat/>
    <w:rsid w:val="008A35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662">
    <w:name w:val="xl662"/>
    <w:basedOn w:val="a"/>
    <w:qFormat/>
    <w:rsid w:val="008A35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63">
    <w:name w:val="xl663"/>
    <w:basedOn w:val="a"/>
    <w:qFormat/>
    <w:rsid w:val="008A35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664">
    <w:name w:val="xl664"/>
    <w:basedOn w:val="a"/>
    <w:qFormat/>
    <w:rsid w:val="008A35B9"/>
    <w:pPr>
      <w:widowControl/>
      <w:spacing w:before="100" w:beforeAutospacing="1" w:after="100" w:afterAutospacing="1"/>
      <w:jc w:val="center"/>
    </w:pPr>
    <w:rPr>
      <w:rFonts w:ascii="Arial" w:hAnsi="Arial" w:cs="Arial"/>
      <w:color w:val="000000"/>
      <w:kern w:val="0"/>
      <w:sz w:val="18"/>
      <w:szCs w:val="18"/>
    </w:rPr>
  </w:style>
  <w:style w:type="paragraph" w:customStyle="1" w:styleId="xl665">
    <w:name w:val="xl665"/>
    <w:basedOn w:val="a"/>
    <w:qFormat/>
    <w:rsid w:val="008A35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66">
    <w:name w:val="xl666"/>
    <w:basedOn w:val="a"/>
    <w:qFormat/>
    <w:rsid w:val="008A35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667">
    <w:name w:val="xl667"/>
    <w:basedOn w:val="a"/>
    <w:qFormat/>
    <w:rsid w:val="008A35B9"/>
    <w:pPr>
      <w:widowControl/>
      <w:spacing w:before="100" w:beforeAutospacing="1" w:after="100" w:afterAutospacing="1"/>
      <w:jc w:val="center"/>
    </w:pPr>
    <w:rPr>
      <w:rFonts w:ascii="宋体" w:hAnsi="宋体" w:cs="宋体"/>
      <w:kern w:val="0"/>
      <w:sz w:val="18"/>
      <w:szCs w:val="18"/>
    </w:rPr>
  </w:style>
  <w:style w:type="paragraph" w:customStyle="1" w:styleId="xl668">
    <w:name w:val="xl668"/>
    <w:basedOn w:val="a"/>
    <w:qFormat/>
    <w:rsid w:val="008A35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669">
    <w:name w:val="xl669"/>
    <w:basedOn w:val="a"/>
    <w:qFormat/>
    <w:rsid w:val="008A35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color w:val="000000"/>
      <w:kern w:val="0"/>
      <w:sz w:val="18"/>
      <w:szCs w:val="18"/>
    </w:rPr>
  </w:style>
  <w:style w:type="paragraph" w:customStyle="1" w:styleId="xl670">
    <w:name w:val="xl670"/>
    <w:basedOn w:val="a"/>
    <w:qFormat/>
    <w:rsid w:val="008A35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671">
    <w:name w:val="xl671"/>
    <w:basedOn w:val="a"/>
    <w:qFormat/>
    <w:rsid w:val="008A35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72">
    <w:name w:val="xl672"/>
    <w:basedOn w:val="a"/>
    <w:qFormat/>
    <w:rsid w:val="008A35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673">
    <w:name w:val="xl673"/>
    <w:basedOn w:val="a"/>
    <w:qFormat/>
    <w:rsid w:val="008A35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8"/>
      <w:szCs w:val="18"/>
    </w:rPr>
  </w:style>
  <w:style w:type="paragraph" w:customStyle="1" w:styleId="xl674">
    <w:name w:val="xl674"/>
    <w:basedOn w:val="a"/>
    <w:qFormat/>
    <w:rsid w:val="008A35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675">
    <w:name w:val="xl675"/>
    <w:basedOn w:val="a"/>
    <w:qFormat/>
    <w:rsid w:val="008A35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color w:val="000000"/>
      <w:kern w:val="0"/>
      <w:sz w:val="18"/>
      <w:szCs w:val="18"/>
    </w:rPr>
  </w:style>
  <w:style w:type="paragraph" w:customStyle="1" w:styleId="xl676">
    <w:name w:val="xl676"/>
    <w:basedOn w:val="a"/>
    <w:qFormat/>
    <w:rsid w:val="008A35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677">
    <w:name w:val="xl677"/>
    <w:basedOn w:val="a"/>
    <w:qFormat/>
    <w:rsid w:val="008A35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678">
    <w:name w:val="xl678"/>
    <w:basedOn w:val="a"/>
    <w:qFormat/>
    <w:rsid w:val="008A35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679">
    <w:name w:val="xl679"/>
    <w:basedOn w:val="a"/>
    <w:qFormat/>
    <w:rsid w:val="008A35B9"/>
    <w:pPr>
      <w:widowControl/>
      <w:spacing w:before="100" w:beforeAutospacing="1" w:after="100" w:afterAutospacing="1"/>
      <w:jc w:val="left"/>
    </w:pPr>
    <w:rPr>
      <w:rFonts w:ascii="宋体" w:hAnsi="宋体" w:cs="宋体"/>
      <w:kern w:val="0"/>
      <w:sz w:val="20"/>
    </w:rPr>
  </w:style>
  <w:style w:type="paragraph" w:customStyle="1" w:styleId="xl680">
    <w:name w:val="xl680"/>
    <w:basedOn w:val="a"/>
    <w:qFormat/>
    <w:rsid w:val="008A35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681">
    <w:name w:val="xl681"/>
    <w:basedOn w:val="a"/>
    <w:qFormat/>
    <w:rsid w:val="008A35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682">
    <w:name w:val="xl682"/>
    <w:basedOn w:val="a"/>
    <w:qFormat/>
    <w:rsid w:val="008A35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683">
    <w:name w:val="xl683"/>
    <w:basedOn w:val="a"/>
    <w:qFormat/>
    <w:rsid w:val="008A35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684">
    <w:name w:val="xl684"/>
    <w:basedOn w:val="a"/>
    <w:qFormat/>
    <w:rsid w:val="008A35B9"/>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685">
    <w:name w:val="xl685"/>
    <w:basedOn w:val="a"/>
    <w:qFormat/>
    <w:rsid w:val="008A35B9"/>
    <w:pPr>
      <w:widowControl/>
      <w:spacing w:before="100" w:beforeAutospacing="1" w:after="100" w:afterAutospacing="1"/>
      <w:jc w:val="center"/>
    </w:pPr>
    <w:rPr>
      <w:rFonts w:ascii="宋体" w:hAnsi="宋体" w:cs="宋体"/>
      <w:color w:val="000000"/>
      <w:kern w:val="0"/>
      <w:sz w:val="18"/>
      <w:szCs w:val="18"/>
    </w:rPr>
  </w:style>
  <w:style w:type="paragraph" w:customStyle="1" w:styleId="xl686">
    <w:name w:val="xl686"/>
    <w:basedOn w:val="a"/>
    <w:qFormat/>
    <w:rsid w:val="008A35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rPr>
  </w:style>
  <w:style w:type="paragraph" w:customStyle="1" w:styleId="xl687">
    <w:name w:val="xl687"/>
    <w:basedOn w:val="a"/>
    <w:qFormat/>
    <w:rsid w:val="008A35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688">
    <w:name w:val="xl688"/>
    <w:basedOn w:val="a"/>
    <w:qFormat/>
    <w:rsid w:val="008A35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689">
    <w:name w:val="xl689"/>
    <w:basedOn w:val="a"/>
    <w:qFormat/>
    <w:rsid w:val="008A35B9"/>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8"/>
      <w:szCs w:val="18"/>
    </w:rPr>
  </w:style>
  <w:style w:type="paragraph" w:customStyle="1" w:styleId="xl690">
    <w:name w:val="xl690"/>
    <w:basedOn w:val="a"/>
    <w:qFormat/>
    <w:rsid w:val="008A35B9"/>
    <w:pPr>
      <w:widowControl/>
      <w:spacing w:before="100" w:beforeAutospacing="1" w:after="100" w:afterAutospacing="1"/>
      <w:jc w:val="left"/>
    </w:pPr>
    <w:rPr>
      <w:rFonts w:ascii="宋体" w:hAnsi="宋体" w:cs="宋体"/>
      <w:color w:val="000000"/>
      <w:kern w:val="0"/>
      <w:sz w:val="18"/>
      <w:szCs w:val="18"/>
    </w:rPr>
  </w:style>
  <w:style w:type="paragraph" w:customStyle="1" w:styleId="xl691">
    <w:name w:val="xl691"/>
    <w:basedOn w:val="a"/>
    <w:qFormat/>
    <w:rsid w:val="008A35B9"/>
    <w:pPr>
      <w:widowControl/>
      <w:pBdr>
        <w:top w:val="single" w:sz="4" w:space="0" w:color="auto"/>
        <w:left w:val="single" w:sz="4" w:space="0" w:color="auto"/>
        <w:bottom w:val="single" w:sz="4" w:space="0" w:color="auto"/>
      </w:pBdr>
      <w:spacing w:before="100" w:beforeAutospacing="1" w:after="100" w:afterAutospacing="1"/>
      <w:jc w:val="left"/>
    </w:pPr>
    <w:rPr>
      <w:rFonts w:ascii="宋体" w:hAnsi="宋体" w:cs="宋体"/>
      <w:b/>
      <w:bCs/>
      <w:kern w:val="0"/>
      <w:sz w:val="18"/>
      <w:szCs w:val="18"/>
    </w:rPr>
  </w:style>
  <w:style w:type="paragraph" w:customStyle="1" w:styleId="xl692">
    <w:name w:val="xl692"/>
    <w:basedOn w:val="a"/>
    <w:qFormat/>
    <w:rsid w:val="008A35B9"/>
    <w:pPr>
      <w:widowControl/>
      <w:pBdr>
        <w:top w:val="single" w:sz="4" w:space="0" w:color="auto"/>
        <w:bottom w:val="single" w:sz="4" w:space="0" w:color="auto"/>
      </w:pBdr>
      <w:spacing w:before="100" w:beforeAutospacing="1" w:after="100" w:afterAutospacing="1"/>
      <w:jc w:val="left"/>
    </w:pPr>
    <w:rPr>
      <w:rFonts w:ascii="宋体" w:hAnsi="宋体" w:cs="宋体"/>
      <w:b/>
      <w:bCs/>
      <w:kern w:val="0"/>
      <w:sz w:val="18"/>
      <w:szCs w:val="18"/>
    </w:rPr>
  </w:style>
  <w:style w:type="paragraph" w:customStyle="1" w:styleId="af9">
    <w:name w:val="段"/>
    <w:next w:val="a"/>
    <w:qFormat/>
    <w:rsid w:val="008A35B9"/>
    <w:pPr>
      <w:autoSpaceDE w:val="0"/>
      <w:autoSpaceDN w:val="0"/>
      <w:adjustRightInd w:val="0"/>
      <w:snapToGrid w:val="0"/>
      <w:spacing w:line="360" w:lineRule="auto"/>
      <w:ind w:firstLineChars="200" w:firstLine="200"/>
      <w:jc w:val="both"/>
    </w:pPr>
    <w:rPr>
      <w:rFonts w:ascii="宋体" w:hAnsi="Calibri"/>
      <w:sz w:val="24"/>
      <w:szCs w:val="22"/>
    </w:rPr>
  </w:style>
  <w:style w:type="character" w:customStyle="1" w:styleId="Charb">
    <w:name w:val="列出段落 Char"/>
    <w:link w:val="af6"/>
    <w:qFormat/>
    <w:locked/>
    <w:rsid w:val="008A35B9"/>
    <w:rPr>
      <w:rFonts w:ascii="宋体" w:hAnsi="宋体" w:cs="宋体"/>
      <w:sz w:val="22"/>
      <w:szCs w:val="22"/>
      <w:lang w:eastAsia="en-US"/>
    </w:rPr>
  </w:style>
  <w:style w:type="character" w:customStyle="1" w:styleId="javascript">
    <w:name w:val="javascript"/>
    <w:basedOn w:val="a1"/>
    <w:qFormat/>
    <w:rsid w:val="008A35B9"/>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fangce.cn/Article/Search.asp?Field=Titles&amp;ClassID=&amp;keyword=&#35774;&#35745;"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www.fangce.cn/Article/Search.asp?Field=Titles&amp;ClassID=&amp;keyword=&#35774;&#35745;"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fangce.cn/Article/Search.asp?Field=Titles&amp;ClassID=&amp;keyword=&#26223;&#35266;"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fangce.cn/Article/Search.asp?Field=Titles&amp;ClassID=&amp;keyword=&#35774;&#35745;"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85EAFDF-22F3-4374-AE78-6749E12AA1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3632</Words>
  <Characters>20706</Characters>
  <Application>Microsoft Office Word</Application>
  <DocSecurity>0</DocSecurity>
  <Lines>172</Lines>
  <Paragraphs>48</Paragraphs>
  <ScaleCrop>false</ScaleCrop>
  <Company>微软中国</Company>
  <LinksUpToDate>false</LinksUpToDate>
  <CharactersWithSpaces>24290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dreamsummit</dc:creator>
  <cp:lastModifiedBy>a</cp:lastModifiedBy>
  <cp:revision>146</cp:revision>
  <cp:lastPrinted>2020-12-28T01:58:00Z</cp:lastPrinted>
  <dcterms:created xsi:type="dcterms:W3CDTF">2019-04-18T06:38:00Z</dcterms:created>
  <dcterms:modified xsi:type="dcterms:W3CDTF">2020-12-31T06:20:00Z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